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B7" w:rsidRDefault="00FA5FED" w:rsidP="00946D4D">
      <w:pPr>
        <w:ind w:firstLine="720"/>
        <w:rPr>
          <w:b/>
          <w:sz w:val="36"/>
          <w:szCs w:val="36"/>
        </w:rPr>
      </w:pPr>
      <w:r w:rsidRPr="00FA5FED">
        <w:rPr>
          <w:noProof/>
          <w:lang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3810</wp:posOffset>
            </wp:positionV>
            <wp:extent cx="2541600" cy="536400"/>
            <wp:effectExtent l="0" t="0" r="0" b="0"/>
            <wp:wrapTight wrapText="bothSides">
              <wp:wrapPolygon edited="0">
                <wp:start x="0" y="0"/>
                <wp:lineTo x="0" y="20986"/>
                <wp:lineTo x="21481" y="20986"/>
                <wp:lineTo x="21481" y="0"/>
                <wp:lineTo x="0" y="0"/>
              </wp:wrapPolygon>
            </wp:wrapTight>
            <wp:docPr id="5" name="Picture 1" descr="C:\Users\abrown\Desktop\ravens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own\Desktop\ravenswood.jpg"/>
                    <pic:cNvPicPr>
                      <a:picLocks noChangeAspect="1" noChangeArrowheads="1"/>
                    </pic:cNvPicPr>
                  </pic:nvPicPr>
                  <pic:blipFill>
                    <a:blip r:embed="rId4" cstate="print"/>
                    <a:srcRect l="487" t="2829" r="1761" b="5113"/>
                    <a:stretch>
                      <a:fillRect/>
                    </a:stretch>
                  </pic:blipFill>
                  <pic:spPr bwMode="auto">
                    <a:xfrm>
                      <a:off x="0" y="0"/>
                      <a:ext cx="2541600" cy="536400"/>
                    </a:xfrm>
                    <a:prstGeom prst="rect">
                      <a:avLst/>
                    </a:prstGeom>
                    <a:noFill/>
                    <a:ln w="9525">
                      <a:noFill/>
                      <a:miter lim="800000"/>
                      <a:headEnd/>
                      <a:tailEnd/>
                    </a:ln>
                  </pic:spPr>
                </pic:pic>
              </a:graphicData>
            </a:graphic>
          </wp:anchor>
        </w:drawing>
      </w:r>
      <w:r w:rsidR="00946D4D">
        <w:rPr>
          <w:b/>
          <w:sz w:val="36"/>
          <w:szCs w:val="36"/>
        </w:rPr>
        <w:t xml:space="preserve">    </w:t>
      </w:r>
    </w:p>
    <w:p w:rsidR="00BA55B7" w:rsidRDefault="00BA55B7" w:rsidP="00BA55B7">
      <w:pPr>
        <w:rPr>
          <w:b/>
          <w:sz w:val="36"/>
          <w:szCs w:val="36"/>
        </w:rPr>
      </w:pPr>
    </w:p>
    <w:p w:rsidR="00BA55B7" w:rsidRDefault="00FA5FED" w:rsidP="00BA55B7">
      <w:pPr>
        <w:jc w:val="center"/>
        <w:rPr>
          <w:b/>
          <w:sz w:val="36"/>
          <w:szCs w:val="36"/>
        </w:rPr>
      </w:pPr>
      <w:r w:rsidRPr="00FA5FED">
        <w:rPr>
          <w:b/>
          <w:sz w:val="36"/>
          <w:szCs w:val="36"/>
        </w:rPr>
        <w:t>TRAVEL</w:t>
      </w:r>
      <w:r w:rsidR="00C75DE5">
        <w:rPr>
          <w:b/>
          <w:sz w:val="36"/>
          <w:szCs w:val="36"/>
        </w:rPr>
        <w:t>LING ABROAD</w:t>
      </w:r>
    </w:p>
    <w:p w:rsidR="00FA5FED" w:rsidRDefault="00C75DE5" w:rsidP="00BA55B7">
      <w:pPr>
        <w:jc w:val="center"/>
        <w:rPr>
          <w:b/>
          <w:sz w:val="36"/>
          <w:szCs w:val="36"/>
        </w:rPr>
      </w:pPr>
      <w:r>
        <w:rPr>
          <w:b/>
          <w:sz w:val="36"/>
          <w:szCs w:val="36"/>
        </w:rPr>
        <w:t xml:space="preserve">ADVICE &amp; </w:t>
      </w:r>
      <w:r w:rsidR="00FA5FED" w:rsidRPr="00FA5FED">
        <w:rPr>
          <w:b/>
          <w:sz w:val="36"/>
          <w:szCs w:val="36"/>
        </w:rPr>
        <w:t>VACCINATIONS</w:t>
      </w:r>
    </w:p>
    <w:p w:rsidR="00BA55B7" w:rsidRDefault="00BA55B7" w:rsidP="00C75DE5">
      <w:pPr>
        <w:rPr>
          <w:bCs/>
          <w:sz w:val="24"/>
          <w:szCs w:val="24"/>
        </w:rPr>
      </w:pPr>
    </w:p>
    <w:p w:rsidR="000D7FE5" w:rsidRPr="00946D4D" w:rsidRDefault="000D7FE5" w:rsidP="00C75DE5">
      <w:pPr>
        <w:rPr>
          <w:bCs/>
          <w:sz w:val="24"/>
          <w:szCs w:val="24"/>
        </w:rPr>
      </w:pPr>
      <w:r w:rsidRPr="00946D4D">
        <w:rPr>
          <w:bCs/>
          <w:sz w:val="24"/>
          <w:szCs w:val="24"/>
        </w:rPr>
        <w:t>Dear Patient</w:t>
      </w:r>
      <w:r w:rsidR="00C75DE5" w:rsidRPr="00946D4D">
        <w:rPr>
          <w:bCs/>
          <w:sz w:val="24"/>
          <w:szCs w:val="24"/>
        </w:rPr>
        <w:t>,</w:t>
      </w:r>
    </w:p>
    <w:p w:rsidR="00C75DE5" w:rsidRPr="00946D4D" w:rsidRDefault="00C75DE5" w:rsidP="00C75DE5">
      <w:pPr>
        <w:rPr>
          <w:bCs/>
          <w:sz w:val="24"/>
          <w:szCs w:val="24"/>
        </w:rPr>
      </w:pPr>
      <w:r w:rsidRPr="00946D4D">
        <w:rPr>
          <w:bCs/>
          <w:sz w:val="24"/>
          <w:szCs w:val="24"/>
        </w:rPr>
        <w:t xml:space="preserve">If you have plans to travel abroad for work or your holiday it is always good to be prepared </w:t>
      </w:r>
      <w:r w:rsidR="000169F0" w:rsidRPr="00946D4D">
        <w:rPr>
          <w:bCs/>
          <w:sz w:val="24"/>
          <w:szCs w:val="24"/>
        </w:rPr>
        <w:t xml:space="preserve">well in advance. This is especially important if you might need vaccinations which can sometimes take up to 8 weeks to complete the course. We advise you to start planning to protect your health whilst on holiday 12 weeks in advance of your trip </w:t>
      </w:r>
      <w:r w:rsidR="00946D4D" w:rsidRPr="00946D4D">
        <w:rPr>
          <w:bCs/>
          <w:sz w:val="24"/>
          <w:szCs w:val="24"/>
        </w:rPr>
        <w:t>whenever</w:t>
      </w:r>
      <w:r w:rsidR="000169F0" w:rsidRPr="00946D4D">
        <w:rPr>
          <w:bCs/>
          <w:sz w:val="24"/>
          <w:szCs w:val="24"/>
        </w:rPr>
        <w:t xml:space="preserve"> possible.</w:t>
      </w:r>
    </w:p>
    <w:p w:rsidR="00396419" w:rsidRPr="00946D4D" w:rsidRDefault="000169F0" w:rsidP="000169F0">
      <w:pPr>
        <w:jc w:val="both"/>
        <w:rPr>
          <w:sz w:val="24"/>
          <w:szCs w:val="24"/>
        </w:rPr>
      </w:pPr>
      <w:r w:rsidRPr="00946D4D">
        <w:rPr>
          <w:sz w:val="24"/>
          <w:szCs w:val="24"/>
        </w:rPr>
        <w:t>Ravenswood Surgery are keen that you receive the best advice about your travel and are able to access all necessary vaccinations in advance of your trip. The NHS only provides certain vaccinations for patients planning to travel abroad. These vaccinations are listed below as well as a selection of other vaccinations and treatments</w:t>
      </w:r>
      <w:r w:rsidR="005A79CA">
        <w:rPr>
          <w:sz w:val="24"/>
          <w:szCs w:val="24"/>
        </w:rPr>
        <w:t xml:space="preserve"> that are not covered by the NH</w:t>
      </w:r>
      <w:r w:rsidRPr="00946D4D">
        <w:rPr>
          <w:sz w:val="24"/>
          <w:szCs w:val="24"/>
        </w:rPr>
        <w:t>S and you will need to source privately.</w:t>
      </w:r>
    </w:p>
    <w:p w:rsidR="000169F0" w:rsidRPr="00946D4D" w:rsidRDefault="00946D4D" w:rsidP="000169F0">
      <w:pPr>
        <w:jc w:val="both"/>
        <w:rPr>
          <w:sz w:val="24"/>
          <w:szCs w:val="24"/>
        </w:rPr>
      </w:pPr>
      <w:r w:rsidRPr="00946D4D">
        <w:rPr>
          <w:sz w:val="24"/>
          <w:szCs w:val="24"/>
        </w:rPr>
        <w:t>Unfortunately,</w:t>
      </w:r>
      <w:r w:rsidR="000169F0" w:rsidRPr="00946D4D">
        <w:rPr>
          <w:sz w:val="24"/>
          <w:szCs w:val="24"/>
        </w:rPr>
        <w:t xml:space="preserve"> Ravenswood does not offer a private, </w:t>
      </w:r>
      <w:r w:rsidRPr="00946D4D">
        <w:rPr>
          <w:sz w:val="24"/>
          <w:szCs w:val="24"/>
        </w:rPr>
        <w:t>non-NHS</w:t>
      </w:r>
      <w:r w:rsidR="000169F0" w:rsidRPr="00946D4D">
        <w:rPr>
          <w:sz w:val="24"/>
          <w:szCs w:val="24"/>
        </w:rPr>
        <w:t xml:space="preserve">, travel vaccination service but is happy to provide </w:t>
      </w:r>
      <w:r w:rsidR="00396419" w:rsidRPr="00946D4D">
        <w:rPr>
          <w:sz w:val="24"/>
          <w:szCs w:val="24"/>
        </w:rPr>
        <w:t>you with details of where you can source high quality information about your trip, whether you need vaccinations and also a list of local providers of private travel services. We will also be happy to provide you with a list, as contained within your medical record that we hold, of your vaccination history.</w:t>
      </w:r>
    </w:p>
    <w:p w:rsidR="000169F0" w:rsidRPr="00946D4D" w:rsidRDefault="000169F0" w:rsidP="000169F0">
      <w:pPr>
        <w:jc w:val="both"/>
        <w:rPr>
          <w:sz w:val="24"/>
          <w:szCs w:val="24"/>
        </w:rPr>
      </w:pPr>
      <w:r w:rsidRPr="00946D4D">
        <w:rPr>
          <w:sz w:val="24"/>
          <w:szCs w:val="24"/>
        </w:rPr>
        <w:t>We hope you have an enjoyable</w:t>
      </w:r>
      <w:r w:rsidR="00396419" w:rsidRPr="00946D4D">
        <w:rPr>
          <w:sz w:val="24"/>
          <w:szCs w:val="24"/>
        </w:rPr>
        <w:t>, healthy</w:t>
      </w:r>
      <w:r w:rsidRPr="00946D4D">
        <w:rPr>
          <w:sz w:val="24"/>
          <w:szCs w:val="24"/>
        </w:rPr>
        <w:t xml:space="preserve"> and </w:t>
      </w:r>
      <w:r w:rsidR="00946D4D" w:rsidRPr="00946D4D">
        <w:rPr>
          <w:sz w:val="24"/>
          <w:szCs w:val="24"/>
        </w:rPr>
        <w:t>trouble-free</w:t>
      </w:r>
      <w:r w:rsidRPr="00946D4D">
        <w:rPr>
          <w:sz w:val="24"/>
          <w:szCs w:val="24"/>
        </w:rPr>
        <w:t xml:space="preserve"> trip.</w:t>
      </w:r>
    </w:p>
    <w:p w:rsidR="00BA55B7" w:rsidRDefault="00BA55B7" w:rsidP="000169F0">
      <w:pPr>
        <w:jc w:val="both"/>
        <w:rPr>
          <w:sz w:val="24"/>
          <w:szCs w:val="24"/>
        </w:rPr>
      </w:pPr>
    </w:p>
    <w:p w:rsidR="00BA55B7" w:rsidRDefault="00BA55B7" w:rsidP="000169F0">
      <w:pPr>
        <w:jc w:val="both"/>
        <w:rPr>
          <w:sz w:val="24"/>
          <w:szCs w:val="24"/>
        </w:rPr>
      </w:pPr>
    </w:p>
    <w:p w:rsidR="00396419" w:rsidRPr="00946D4D" w:rsidRDefault="00396419" w:rsidP="000169F0">
      <w:pPr>
        <w:jc w:val="both"/>
        <w:rPr>
          <w:sz w:val="24"/>
          <w:szCs w:val="24"/>
        </w:rPr>
      </w:pPr>
      <w:r w:rsidRPr="00946D4D">
        <w:rPr>
          <w:sz w:val="24"/>
          <w:szCs w:val="24"/>
        </w:rPr>
        <w:t>Drs Grunenberg, Murrie &amp; Thomson</w:t>
      </w:r>
    </w:p>
    <w:p w:rsidR="006B13B9" w:rsidRDefault="006B13B9">
      <w:pPr>
        <w:rPr>
          <w:sz w:val="24"/>
          <w:szCs w:val="24"/>
        </w:rPr>
      </w:pPr>
      <w:r>
        <w:rPr>
          <w:sz w:val="24"/>
          <w:szCs w:val="24"/>
        </w:rPr>
        <w:br w:type="page"/>
      </w:r>
    </w:p>
    <w:p w:rsidR="000169F0" w:rsidRPr="00946D4D" w:rsidRDefault="00396419" w:rsidP="00497E59">
      <w:pPr>
        <w:spacing w:after="120"/>
        <w:rPr>
          <w:b/>
          <w:sz w:val="32"/>
          <w:szCs w:val="32"/>
        </w:rPr>
      </w:pPr>
      <w:r w:rsidRPr="00946D4D">
        <w:rPr>
          <w:b/>
          <w:sz w:val="32"/>
          <w:szCs w:val="32"/>
        </w:rPr>
        <w:lastRenderedPageBreak/>
        <w:t>Travel Advice &amp; Planning</w:t>
      </w:r>
    </w:p>
    <w:p w:rsidR="00946D4D" w:rsidRDefault="00396419" w:rsidP="00331C6F">
      <w:pPr>
        <w:jc w:val="both"/>
        <w:rPr>
          <w:sz w:val="24"/>
          <w:szCs w:val="24"/>
        </w:rPr>
      </w:pPr>
      <w:r w:rsidRPr="00946D4D">
        <w:rPr>
          <w:bCs/>
          <w:sz w:val="24"/>
          <w:szCs w:val="24"/>
        </w:rPr>
        <w:t>The best place to start in your preparations for a trip abroad is to get advice on how you should prepare, including which vaccines you may need. The following websites provide high quality, up to date and reliable information to help you plan.</w:t>
      </w:r>
      <w:r w:rsidR="00331C6F">
        <w:rPr>
          <w:bCs/>
          <w:sz w:val="24"/>
          <w:szCs w:val="24"/>
        </w:rPr>
        <w:t xml:space="preserve"> </w:t>
      </w:r>
      <w:r w:rsidRPr="00946D4D">
        <w:rPr>
          <w:sz w:val="24"/>
          <w:szCs w:val="24"/>
        </w:rPr>
        <w:t>E</w:t>
      </w:r>
      <w:r w:rsidR="000D7FE5" w:rsidRPr="00946D4D">
        <w:rPr>
          <w:sz w:val="24"/>
          <w:szCs w:val="24"/>
        </w:rPr>
        <w:t xml:space="preserve">xpert Travel advice can easily </w:t>
      </w:r>
      <w:r w:rsidR="00FA5FED" w:rsidRPr="00946D4D">
        <w:rPr>
          <w:sz w:val="24"/>
          <w:szCs w:val="24"/>
        </w:rPr>
        <w:t>be f</w:t>
      </w:r>
      <w:r w:rsidR="000D7FE5" w:rsidRPr="00946D4D">
        <w:rPr>
          <w:sz w:val="24"/>
          <w:szCs w:val="24"/>
        </w:rPr>
        <w:t>ound online or over the phone.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tblPr>
      <w:tblGrid>
        <w:gridCol w:w="7229"/>
      </w:tblGrid>
      <w:tr w:rsidR="006B13B9" w:rsidTr="006B13B9">
        <w:trPr>
          <w:jc w:val="center"/>
        </w:trPr>
        <w:tc>
          <w:tcPr>
            <w:tcW w:w="7229" w:type="dxa"/>
            <w:shd w:val="pct10" w:color="auto" w:fill="auto"/>
          </w:tcPr>
          <w:p w:rsidR="006B13B9" w:rsidRPr="006B13B9" w:rsidRDefault="006B13B9" w:rsidP="006B13B9">
            <w:pPr>
              <w:jc w:val="center"/>
              <w:rPr>
                <w:b/>
                <w:bCs/>
                <w:sz w:val="28"/>
                <w:szCs w:val="28"/>
              </w:rPr>
            </w:pPr>
            <w:r w:rsidRPr="006B13B9">
              <w:rPr>
                <w:b/>
                <w:bCs/>
                <w:sz w:val="28"/>
                <w:szCs w:val="28"/>
              </w:rPr>
              <w:t>Travel Advice</w:t>
            </w:r>
          </w:p>
        </w:tc>
      </w:tr>
      <w:tr w:rsidR="006B13B9" w:rsidTr="006B13B9">
        <w:trPr>
          <w:jc w:val="center"/>
        </w:trPr>
        <w:tc>
          <w:tcPr>
            <w:tcW w:w="7229" w:type="dxa"/>
          </w:tcPr>
          <w:p w:rsidR="006B13B9" w:rsidRPr="005A79CA" w:rsidRDefault="00540FE5" w:rsidP="005A79CA">
            <w:pPr>
              <w:jc w:val="both"/>
              <w:rPr>
                <w:b/>
                <w:sz w:val="24"/>
                <w:szCs w:val="24"/>
              </w:rPr>
            </w:pPr>
            <w:hyperlink r:id="rId5" w:history="1">
              <w:r w:rsidR="00497E59" w:rsidRPr="002C0158">
                <w:rPr>
                  <w:rStyle w:val="Hyperlink"/>
                  <w:sz w:val="28"/>
                  <w:szCs w:val="28"/>
                </w:rPr>
                <w:t>www.fitfortravel.scot.nhs.uk</w:t>
              </w:r>
            </w:hyperlink>
            <w:r w:rsidR="00497E59">
              <w:rPr>
                <w:sz w:val="28"/>
                <w:szCs w:val="28"/>
              </w:rPr>
              <w:t xml:space="preserve"> </w:t>
            </w:r>
          </w:p>
        </w:tc>
      </w:tr>
      <w:tr w:rsidR="006B13B9" w:rsidTr="006B13B9">
        <w:trPr>
          <w:jc w:val="center"/>
        </w:trPr>
        <w:tc>
          <w:tcPr>
            <w:tcW w:w="7229" w:type="dxa"/>
          </w:tcPr>
          <w:p w:rsidR="006B13B9" w:rsidRPr="00946D4D" w:rsidRDefault="00540FE5" w:rsidP="006B13B9">
            <w:pPr>
              <w:rPr>
                <w:sz w:val="28"/>
                <w:szCs w:val="28"/>
              </w:rPr>
            </w:pPr>
            <w:hyperlink r:id="rId6" w:history="1">
              <w:r w:rsidR="005A79CA" w:rsidRPr="005A79CA">
                <w:rPr>
                  <w:rStyle w:val="Hyperlink"/>
                  <w:sz w:val="28"/>
                  <w:szCs w:val="28"/>
                </w:rPr>
                <w:t>http://www.travax.nhs.uk</w:t>
              </w:r>
            </w:hyperlink>
          </w:p>
        </w:tc>
      </w:tr>
      <w:tr w:rsidR="006B13B9" w:rsidTr="006B13B9">
        <w:trPr>
          <w:jc w:val="center"/>
        </w:trPr>
        <w:tc>
          <w:tcPr>
            <w:tcW w:w="7229" w:type="dxa"/>
          </w:tcPr>
          <w:p w:rsidR="006B13B9" w:rsidRPr="006B13B9" w:rsidRDefault="00540FE5" w:rsidP="006B13B9">
            <w:pPr>
              <w:rPr>
                <w:rFonts w:cstheme="minorHAnsi"/>
                <w:sz w:val="28"/>
                <w:szCs w:val="28"/>
              </w:rPr>
            </w:pPr>
            <w:hyperlink r:id="rId7" w:history="1">
              <w:r w:rsidR="00497E59" w:rsidRPr="002C0158">
                <w:rPr>
                  <w:rStyle w:val="Hyperlink"/>
                  <w:rFonts w:cstheme="minorHAnsi"/>
                  <w:sz w:val="28"/>
                  <w:szCs w:val="28"/>
                  <w:lang w:val="en-US"/>
                </w:rPr>
                <w:t>www.travelhealthpro.org.uk</w:t>
              </w:r>
            </w:hyperlink>
          </w:p>
        </w:tc>
      </w:tr>
      <w:tr w:rsidR="00497E59" w:rsidTr="006B13B9">
        <w:trPr>
          <w:jc w:val="center"/>
        </w:trPr>
        <w:tc>
          <w:tcPr>
            <w:tcW w:w="7229" w:type="dxa"/>
          </w:tcPr>
          <w:p w:rsidR="00497E59" w:rsidRDefault="00540FE5" w:rsidP="006B13B9">
            <w:pPr>
              <w:rPr>
                <w:rFonts w:cstheme="minorHAnsi"/>
                <w:color w:val="231F20"/>
                <w:sz w:val="28"/>
                <w:szCs w:val="28"/>
                <w:lang w:val="en-US"/>
              </w:rPr>
            </w:pPr>
            <w:hyperlink r:id="rId8" w:history="1">
              <w:r w:rsidR="00497E59" w:rsidRPr="002C0158">
                <w:rPr>
                  <w:rStyle w:val="Hyperlink"/>
                  <w:rFonts w:cstheme="minorHAnsi"/>
                  <w:sz w:val="28"/>
                  <w:szCs w:val="28"/>
                  <w:lang w:val="en-US"/>
                </w:rPr>
                <w:t>https://www.nhs.uk/conditions/travel-vaccinations</w:t>
              </w:r>
            </w:hyperlink>
            <w:r w:rsidR="00497E59">
              <w:rPr>
                <w:rFonts w:cstheme="minorHAnsi"/>
                <w:color w:val="231F20"/>
                <w:sz w:val="28"/>
                <w:szCs w:val="28"/>
                <w:lang w:val="en-US"/>
              </w:rPr>
              <w:t xml:space="preserve"> </w:t>
            </w:r>
          </w:p>
        </w:tc>
      </w:tr>
    </w:tbl>
    <w:p w:rsidR="00946D4D" w:rsidRPr="00497E59" w:rsidRDefault="00946D4D" w:rsidP="00946D4D">
      <w:pPr>
        <w:spacing w:after="0"/>
        <w:rPr>
          <w:sz w:val="11"/>
          <w:szCs w:val="11"/>
        </w:rPr>
      </w:pPr>
    </w:p>
    <w:p w:rsidR="0064785C" w:rsidRDefault="00396419" w:rsidP="00497E59">
      <w:pPr>
        <w:spacing w:after="120"/>
        <w:jc w:val="both"/>
        <w:rPr>
          <w:sz w:val="24"/>
          <w:szCs w:val="24"/>
        </w:rPr>
      </w:pPr>
      <w:r w:rsidRPr="00946D4D">
        <w:rPr>
          <w:sz w:val="24"/>
          <w:szCs w:val="24"/>
        </w:rPr>
        <w:t>These websites will give you an indicat</w:t>
      </w:r>
      <w:r w:rsidR="005A79CA">
        <w:rPr>
          <w:sz w:val="24"/>
          <w:szCs w:val="24"/>
        </w:rPr>
        <w:t>ion of whether you require any vaccinations</w:t>
      </w:r>
      <w:r w:rsidR="000D0598">
        <w:rPr>
          <w:sz w:val="24"/>
          <w:szCs w:val="24"/>
        </w:rPr>
        <w:t>,</w:t>
      </w:r>
      <w:r w:rsidR="005A79CA">
        <w:rPr>
          <w:sz w:val="24"/>
          <w:szCs w:val="24"/>
        </w:rPr>
        <w:t xml:space="preserve"> or medication</w:t>
      </w:r>
      <w:r w:rsidRPr="00946D4D">
        <w:rPr>
          <w:sz w:val="24"/>
          <w:szCs w:val="24"/>
        </w:rPr>
        <w:t xml:space="preserve"> to protect you from Malaria.</w:t>
      </w:r>
      <w:r w:rsidR="00E32FAE">
        <w:rPr>
          <w:sz w:val="24"/>
          <w:szCs w:val="24"/>
        </w:rPr>
        <w:t xml:space="preserve"> In many cases you will already have had vaccinations and we wil</w:t>
      </w:r>
      <w:r w:rsidR="0064785C">
        <w:rPr>
          <w:sz w:val="24"/>
          <w:szCs w:val="24"/>
        </w:rPr>
        <w:t>l</w:t>
      </w:r>
      <w:r w:rsidR="00E32FAE">
        <w:rPr>
          <w:sz w:val="24"/>
          <w:szCs w:val="24"/>
        </w:rPr>
        <w:t xml:space="preserve"> be happy to provide you with a list of the vaccinations that are recorded in your medical record.</w:t>
      </w:r>
      <w:r w:rsidR="0064785C">
        <w:rPr>
          <w:sz w:val="24"/>
          <w:szCs w:val="24"/>
        </w:rPr>
        <w:t xml:space="preserve"> If you require </w:t>
      </w:r>
      <w:r w:rsidR="00082D4F">
        <w:rPr>
          <w:sz w:val="24"/>
          <w:szCs w:val="24"/>
        </w:rPr>
        <w:t>vaccination,</w:t>
      </w:r>
      <w:r w:rsidR="0064785C">
        <w:rPr>
          <w:sz w:val="24"/>
          <w:szCs w:val="24"/>
        </w:rPr>
        <w:t xml:space="preserve"> then you can access this as detailed below. Some vaccines are not provided on the NHS so you will need to arrange for this through a Private Travel Clinic. </w:t>
      </w:r>
    </w:p>
    <w:p w:rsidR="005A79CA" w:rsidRDefault="0064785C" w:rsidP="00BA55B7">
      <w:pPr>
        <w:jc w:val="both"/>
        <w:rPr>
          <w:b/>
          <w:sz w:val="24"/>
          <w:szCs w:val="24"/>
        </w:rPr>
      </w:pPr>
      <w:r w:rsidRPr="0064785C">
        <w:rPr>
          <w:bCs/>
          <w:sz w:val="24"/>
          <w:szCs w:val="24"/>
        </w:rPr>
        <w:t>Please note that vaccinations for business travel are not available on the NHS and should be organised by the employer</w:t>
      </w:r>
      <w:r>
        <w:rPr>
          <w:bCs/>
          <w:sz w:val="24"/>
          <w:szCs w:val="24"/>
        </w:rPr>
        <w:t xml:space="preserve"> through a private clinic.</w:t>
      </w:r>
      <w:r w:rsidR="005A79CA" w:rsidRPr="005A79CA">
        <w:rPr>
          <w:b/>
          <w:sz w:val="24"/>
          <w:szCs w:val="24"/>
        </w:rPr>
        <w:t xml:space="preserve"> </w:t>
      </w:r>
    </w:p>
    <w:p w:rsidR="00396419" w:rsidRPr="00331C6F" w:rsidRDefault="005A79CA" w:rsidP="00BA55B7">
      <w:pPr>
        <w:jc w:val="both"/>
        <w:rPr>
          <w:bCs/>
          <w:sz w:val="24"/>
          <w:szCs w:val="24"/>
        </w:rPr>
      </w:pPr>
      <w:r w:rsidRPr="0064785C">
        <w:rPr>
          <w:b/>
          <w:sz w:val="24"/>
          <w:szCs w:val="24"/>
        </w:rPr>
        <w:t>We can give you a printout of immunisations from your electronic record, please ask at Reception.</w:t>
      </w:r>
    </w:p>
    <w:p w:rsidR="00396419" w:rsidRPr="00E32FAE" w:rsidRDefault="00483DC5" w:rsidP="00497E59">
      <w:pPr>
        <w:spacing w:after="120"/>
        <w:rPr>
          <w:b/>
          <w:bCs/>
          <w:sz w:val="32"/>
          <w:szCs w:val="32"/>
        </w:rPr>
      </w:pPr>
      <w:r w:rsidRPr="00E32FAE">
        <w:rPr>
          <w:b/>
          <w:bCs/>
          <w:sz w:val="32"/>
          <w:szCs w:val="32"/>
        </w:rPr>
        <w:t>Private Travel Clinics</w:t>
      </w:r>
    </w:p>
    <w:p w:rsidR="00483DC5" w:rsidRPr="00E32FAE" w:rsidRDefault="00483DC5" w:rsidP="00497E59">
      <w:pPr>
        <w:spacing w:after="120"/>
        <w:jc w:val="both"/>
        <w:rPr>
          <w:sz w:val="24"/>
          <w:szCs w:val="24"/>
        </w:rPr>
      </w:pPr>
      <w:r w:rsidRPr="00E32FAE">
        <w:rPr>
          <w:sz w:val="24"/>
          <w:szCs w:val="24"/>
        </w:rPr>
        <w:t xml:space="preserve">If you </w:t>
      </w:r>
      <w:r w:rsidR="00E32FAE">
        <w:rPr>
          <w:sz w:val="24"/>
          <w:szCs w:val="24"/>
        </w:rPr>
        <w:t>want a ‘one stop shop’ for all advice and vaccination you may visit a Private Travel Clinic. If you</w:t>
      </w:r>
      <w:r w:rsidR="00331C6F">
        <w:rPr>
          <w:sz w:val="24"/>
          <w:szCs w:val="24"/>
        </w:rPr>
        <w:t xml:space="preserve"> </w:t>
      </w:r>
      <w:r w:rsidRPr="00E32FAE">
        <w:rPr>
          <w:sz w:val="24"/>
          <w:szCs w:val="24"/>
        </w:rPr>
        <w:t>require vaccinations that are not provided by the NHS then you will need to attend a private travel clinic</w:t>
      </w:r>
      <w:r w:rsidR="00E32FAE">
        <w:rPr>
          <w:sz w:val="24"/>
          <w:szCs w:val="24"/>
        </w:rPr>
        <w:t xml:space="preserve"> as these are not available at the GP surgery</w:t>
      </w:r>
      <w:r w:rsidRPr="00E32FAE">
        <w:rPr>
          <w:sz w:val="24"/>
          <w:szCs w:val="24"/>
        </w:rPr>
        <w:t xml:space="preserve">. Many </w:t>
      </w:r>
      <w:r w:rsidR="00E32FAE" w:rsidRPr="00E32FAE">
        <w:rPr>
          <w:sz w:val="24"/>
          <w:szCs w:val="24"/>
        </w:rPr>
        <w:t>patients</w:t>
      </w:r>
      <w:r w:rsidRPr="00E32FAE">
        <w:rPr>
          <w:sz w:val="24"/>
          <w:szCs w:val="24"/>
        </w:rPr>
        <w:t xml:space="preserve"> cho</w:t>
      </w:r>
      <w:r w:rsidR="00331C6F">
        <w:rPr>
          <w:sz w:val="24"/>
          <w:szCs w:val="24"/>
        </w:rPr>
        <w:t>o</w:t>
      </w:r>
      <w:r w:rsidRPr="00E32FAE">
        <w:rPr>
          <w:sz w:val="24"/>
          <w:szCs w:val="24"/>
        </w:rPr>
        <w:t>se to gain initial advice as well as vaccination at these clinics.</w:t>
      </w:r>
    </w:p>
    <w:p w:rsidR="00483DC5" w:rsidRPr="00E32FAE" w:rsidRDefault="00FA5FED" w:rsidP="00497E59">
      <w:pPr>
        <w:spacing w:after="120"/>
        <w:jc w:val="both"/>
        <w:rPr>
          <w:sz w:val="24"/>
          <w:szCs w:val="24"/>
        </w:rPr>
      </w:pPr>
      <w:r w:rsidRPr="00E32FAE">
        <w:rPr>
          <w:sz w:val="24"/>
          <w:szCs w:val="24"/>
        </w:rPr>
        <w:t>The following busin</w:t>
      </w:r>
      <w:r w:rsidR="000D7FE5" w:rsidRPr="00E32FAE">
        <w:rPr>
          <w:sz w:val="24"/>
          <w:szCs w:val="24"/>
        </w:rPr>
        <w:t xml:space="preserve">esses offer </w:t>
      </w:r>
      <w:r w:rsidR="00483DC5" w:rsidRPr="00E32FAE">
        <w:rPr>
          <w:sz w:val="24"/>
          <w:szCs w:val="24"/>
        </w:rPr>
        <w:t xml:space="preserve">private </w:t>
      </w:r>
      <w:r w:rsidR="000D7FE5" w:rsidRPr="00E32FAE">
        <w:rPr>
          <w:sz w:val="24"/>
          <w:szCs w:val="24"/>
        </w:rPr>
        <w:t>travel advice</w:t>
      </w:r>
      <w:r w:rsidR="00483DC5" w:rsidRPr="00E32FAE">
        <w:rPr>
          <w:sz w:val="24"/>
          <w:szCs w:val="24"/>
        </w:rPr>
        <w:t xml:space="preserve"> and vaccination</w:t>
      </w:r>
      <w:r w:rsidR="000D7FE5" w:rsidRPr="00E32FAE">
        <w:rPr>
          <w:sz w:val="24"/>
          <w:szCs w:val="24"/>
        </w:rPr>
        <w:t xml:space="preserve">. </w:t>
      </w:r>
      <w:r w:rsidR="00483DC5" w:rsidRPr="00E32FAE">
        <w:rPr>
          <w:sz w:val="24"/>
          <w:szCs w:val="24"/>
        </w:rPr>
        <w:t>The list is not comprehensive but represents those that we are currently aware of. The list does not represent a recommendation to one provider over another.</w:t>
      </w:r>
    </w:p>
    <w:p w:rsidR="00FA5FED" w:rsidRDefault="000D7FE5" w:rsidP="00BA55B7">
      <w:pPr>
        <w:jc w:val="both"/>
        <w:rPr>
          <w:sz w:val="24"/>
          <w:szCs w:val="24"/>
        </w:rPr>
      </w:pPr>
      <w:r w:rsidRPr="00E32FAE">
        <w:rPr>
          <w:sz w:val="24"/>
          <w:szCs w:val="24"/>
        </w:rPr>
        <w:t xml:space="preserve">Please note that these are </w:t>
      </w:r>
      <w:r w:rsidR="00483DC5" w:rsidRPr="00E32FAE">
        <w:rPr>
          <w:sz w:val="24"/>
          <w:szCs w:val="24"/>
        </w:rPr>
        <w:t>P</w:t>
      </w:r>
      <w:r w:rsidRPr="00E32FAE">
        <w:rPr>
          <w:sz w:val="24"/>
          <w:szCs w:val="24"/>
        </w:rPr>
        <w:t>rivate providers so y</w:t>
      </w:r>
      <w:r w:rsidR="00FA5FED" w:rsidRPr="00E32FAE">
        <w:rPr>
          <w:sz w:val="24"/>
          <w:szCs w:val="24"/>
        </w:rPr>
        <w:t xml:space="preserve">ou will be charged by </w:t>
      </w:r>
      <w:r w:rsidR="00E32FAE" w:rsidRPr="00E32FAE">
        <w:rPr>
          <w:sz w:val="24"/>
          <w:szCs w:val="24"/>
        </w:rPr>
        <w:t>these businesses</w:t>
      </w:r>
      <w:r w:rsidR="00FA5FED" w:rsidRPr="00E32FAE">
        <w:rPr>
          <w:sz w:val="24"/>
          <w:szCs w:val="24"/>
        </w:rPr>
        <w:t xml:space="preserve"> for their services.</w:t>
      </w:r>
    </w:p>
    <w:tbl>
      <w:tblPr>
        <w:tblStyle w:val="TableGrid"/>
        <w:tblW w:w="0" w:type="auto"/>
        <w:tblLook w:val="04A0"/>
      </w:tblPr>
      <w:tblGrid>
        <w:gridCol w:w="1957"/>
        <w:gridCol w:w="2796"/>
        <w:gridCol w:w="1690"/>
        <w:gridCol w:w="4239"/>
      </w:tblGrid>
      <w:tr w:rsidR="00331C6F" w:rsidRPr="00E32FAE" w:rsidTr="00331C6F">
        <w:tc>
          <w:tcPr>
            <w:tcW w:w="1980" w:type="dxa"/>
            <w:vMerge w:val="restart"/>
            <w:vAlign w:val="center"/>
          </w:tcPr>
          <w:p w:rsidR="00E32FAE" w:rsidRPr="00331C6F" w:rsidRDefault="00E32FAE" w:rsidP="006B13B9">
            <w:pPr>
              <w:rPr>
                <w:b/>
                <w:bCs/>
                <w:sz w:val="28"/>
                <w:szCs w:val="28"/>
              </w:rPr>
            </w:pPr>
            <w:r w:rsidRPr="00331C6F">
              <w:rPr>
                <w:b/>
                <w:bCs/>
                <w:sz w:val="28"/>
                <w:szCs w:val="28"/>
              </w:rPr>
              <w:t>Private Travel Health Clinics</w:t>
            </w:r>
          </w:p>
        </w:tc>
        <w:tc>
          <w:tcPr>
            <w:tcW w:w="2835" w:type="dxa"/>
            <w:shd w:val="pct10" w:color="auto" w:fill="auto"/>
          </w:tcPr>
          <w:p w:rsidR="00E32FAE" w:rsidRPr="00E32FAE" w:rsidRDefault="00E32FAE" w:rsidP="00E32FAE">
            <w:pPr>
              <w:jc w:val="center"/>
              <w:rPr>
                <w:sz w:val="24"/>
                <w:szCs w:val="24"/>
              </w:rPr>
            </w:pPr>
            <w:r w:rsidRPr="00E32FAE">
              <w:rPr>
                <w:sz w:val="24"/>
                <w:szCs w:val="24"/>
              </w:rPr>
              <w:t>Provider</w:t>
            </w:r>
          </w:p>
        </w:tc>
        <w:tc>
          <w:tcPr>
            <w:tcW w:w="1701" w:type="dxa"/>
            <w:shd w:val="pct10" w:color="auto" w:fill="auto"/>
          </w:tcPr>
          <w:p w:rsidR="00E32FAE" w:rsidRPr="00E32FAE" w:rsidRDefault="00E32FAE" w:rsidP="00E32FAE">
            <w:pPr>
              <w:jc w:val="center"/>
              <w:rPr>
                <w:sz w:val="24"/>
                <w:szCs w:val="24"/>
              </w:rPr>
            </w:pPr>
            <w:r w:rsidRPr="00E32FAE">
              <w:rPr>
                <w:sz w:val="24"/>
                <w:szCs w:val="24"/>
              </w:rPr>
              <w:t>Telephone</w:t>
            </w:r>
          </w:p>
        </w:tc>
        <w:tc>
          <w:tcPr>
            <w:tcW w:w="3940" w:type="dxa"/>
            <w:shd w:val="pct10" w:color="auto" w:fill="auto"/>
          </w:tcPr>
          <w:p w:rsidR="00E32FAE" w:rsidRPr="00E32FAE" w:rsidRDefault="00E32FAE" w:rsidP="00E32FAE">
            <w:pPr>
              <w:jc w:val="center"/>
              <w:rPr>
                <w:sz w:val="24"/>
                <w:szCs w:val="24"/>
              </w:rPr>
            </w:pPr>
            <w:r w:rsidRPr="00E32FAE">
              <w:rPr>
                <w:sz w:val="24"/>
                <w:szCs w:val="24"/>
              </w:rPr>
              <w:t>Website</w:t>
            </w:r>
          </w:p>
        </w:tc>
      </w:tr>
      <w:tr w:rsidR="00E32FAE" w:rsidRPr="00E32FAE" w:rsidTr="00331C6F">
        <w:tc>
          <w:tcPr>
            <w:tcW w:w="1980" w:type="dxa"/>
            <w:vMerge/>
          </w:tcPr>
          <w:p w:rsidR="00E32FAE" w:rsidRPr="00E32FAE" w:rsidRDefault="00E32FAE" w:rsidP="00483DC5">
            <w:pPr>
              <w:rPr>
                <w:sz w:val="24"/>
                <w:szCs w:val="24"/>
              </w:rPr>
            </w:pPr>
          </w:p>
        </w:tc>
        <w:tc>
          <w:tcPr>
            <w:tcW w:w="2835" w:type="dxa"/>
          </w:tcPr>
          <w:p w:rsidR="00E32FAE" w:rsidRDefault="00E32FAE" w:rsidP="00483DC5">
            <w:pPr>
              <w:rPr>
                <w:sz w:val="24"/>
                <w:szCs w:val="24"/>
              </w:rPr>
            </w:pPr>
            <w:proofErr w:type="spellStart"/>
            <w:r w:rsidRPr="00E32FAE">
              <w:rPr>
                <w:sz w:val="24"/>
                <w:szCs w:val="24"/>
              </w:rPr>
              <w:t>Masta</w:t>
            </w:r>
            <w:proofErr w:type="spellEnd"/>
            <w:r w:rsidRPr="00E32FAE">
              <w:rPr>
                <w:sz w:val="24"/>
                <w:szCs w:val="24"/>
              </w:rPr>
              <w:t xml:space="preserve"> Travel Health</w:t>
            </w:r>
          </w:p>
          <w:p w:rsidR="00E32FAE" w:rsidRPr="00E32FAE" w:rsidRDefault="00E32FAE" w:rsidP="00483DC5">
            <w:pPr>
              <w:rPr>
                <w:sz w:val="24"/>
                <w:szCs w:val="24"/>
              </w:rPr>
            </w:pPr>
            <w:r w:rsidRPr="00E32FAE">
              <w:rPr>
                <w:sz w:val="24"/>
                <w:szCs w:val="24"/>
              </w:rPr>
              <w:t>Arbroath</w:t>
            </w:r>
          </w:p>
        </w:tc>
        <w:tc>
          <w:tcPr>
            <w:tcW w:w="1701" w:type="dxa"/>
          </w:tcPr>
          <w:p w:rsidR="00E32FAE" w:rsidRPr="00E32FAE" w:rsidRDefault="00E32FAE" w:rsidP="00483DC5">
            <w:pPr>
              <w:rPr>
                <w:sz w:val="24"/>
                <w:szCs w:val="24"/>
              </w:rPr>
            </w:pPr>
            <w:r w:rsidRPr="00E32FAE">
              <w:rPr>
                <w:sz w:val="24"/>
                <w:szCs w:val="24"/>
              </w:rPr>
              <w:t>01241 878</w:t>
            </w:r>
            <w:r w:rsidR="00331C6F">
              <w:rPr>
                <w:sz w:val="24"/>
                <w:szCs w:val="24"/>
              </w:rPr>
              <w:t xml:space="preserve"> </w:t>
            </w:r>
            <w:r w:rsidRPr="00E32FAE">
              <w:rPr>
                <w:sz w:val="24"/>
                <w:szCs w:val="24"/>
              </w:rPr>
              <w:t>645</w:t>
            </w:r>
          </w:p>
        </w:tc>
        <w:tc>
          <w:tcPr>
            <w:tcW w:w="3940" w:type="dxa"/>
          </w:tcPr>
          <w:p w:rsidR="00E32FAE" w:rsidRPr="00E32FAE" w:rsidRDefault="00540FE5" w:rsidP="00483DC5">
            <w:pPr>
              <w:rPr>
                <w:sz w:val="24"/>
                <w:szCs w:val="24"/>
              </w:rPr>
            </w:pPr>
            <w:hyperlink r:id="rId9" w:history="1">
              <w:r w:rsidR="0064785C" w:rsidRPr="002C0158">
                <w:rPr>
                  <w:rStyle w:val="Hyperlink"/>
                  <w:sz w:val="24"/>
                  <w:szCs w:val="24"/>
                </w:rPr>
                <w:t>www.masta-travel-health.com</w:t>
              </w:r>
            </w:hyperlink>
            <w:r w:rsidR="0064785C">
              <w:rPr>
                <w:sz w:val="24"/>
                <w:szCs w:val="24"/>
              </w:rPr>
              <w:t xml:space="preserve"> </w:t>
            </w:r>
          </w:p>
        </w:tc>
      </w:tr>
      <w:tr w:rsidR="00E32FAE" w:rsidRPr="00E32FAE" w:rsidTr="00331C6F">
        <w:tc>
          <w:tcPr>
            <w:tcW w:w="1980" w:type="dxa"/>
            <w:vMerge/>
          </w:tcPr>
          <w:p w:rsidR="00E32FAE" w:rsidRPr="00E32FAE" w:rsidRDefault="00E32FAE" w:rsidP="00483DC5">
            <w:pPr>
              <w:rPr>
                <w:sz w:val="24"/>
                <w:szCs w:val="24"/>
              </w:rPr>
            </w:pPr>
          </w:p>
        </w:tc>
        <w:tc>
          <w:tcPr>
            <w:tcW w:w="2835" w:type="dxa"/>
          </w:tcPr>
          <w:p w:rsidR="00E32FAE" w:rsidRDefault="00E32FAE" w:rsidP="00483DC5">
            <w:pPr>
              <w:rPr>
                <w:sz w:val="24"/>
                <w:szCs w:val="24"/>
              </w:rPr>
            </w:pPr>
            <w:r w:rsidRPr="00E32FAE">
              <w:rPr>
                <w:sz w:val="24"/>
                <w:szCs w:val="24"/>
              </w:rPr>
              <w:t>Superdrug</w:t>
            </w:r>
          </w:p>
          <w:p w:rsidR="00E32FAE" w:rsidRPr="00E32FAE" w:rsidRDefault="00E32FAE" w:rsidP="00483DC5">
            <w:pPr>
              <w:rPr>
                <w:sz w:val="24"/>
                <w:szCs w:val="24"/>
              </w:rPr>
            </w:pPr>
            <w:proofErr w:type="spellStart"/>
            <w:r w:rsidRPr="00E32FAE">
              <w:rPr>
                <w:sz w:val="24"/>
                <w:szCs w:val="24"/>
              </w:rPr>
              <w:t>Wellgate</w:t>
            </w:r>
            <w:proofErr w:type="spellEnd"/>
            <w:r w:rsidRPr="00E32FAE">
              <w:rPr>
                <w:sz w:val="24"/>
                <w:szCs w:val="24"/>
              </w:rPr>
              <w:t xml:space="preserve"> Centre, Dundee</w:t>
            </w:r>
          </w:p>
        </w:tc>
        <w:tc>
          <w:tcPr>
            <w:tcW w:w="1701" w:type="dxa"/>
          </w:tcPr>
          <w:p w:rsidR="00E32FAE" w:rsidRPr="00E32FAE" w:rsidRDefault="00E32FAE" w:rsidP="00483DC5">
            <w:pPr>
              <w:rPr>
                <w:sz w:val="24"/>
                <w:szCs w:val="24"/>
              </w:rPr>
            </w:pPr>
            <w:r w:rsidRPr="00E32FAE">
              <w:rPr>
                <w:sz w:val="24"/>
                <w:szCs w:val="24"/>
              </w:rPr>
              <w:t>0333 060 3388</w:t>
            </w:r>
          </w:p>
        </w:tc>
        <w:tc>
          <w:tcPr>
            <w:tcW w:w="3940" w:type="dxa"/>
          </w:tcPr>
          <w:p w:rsidR="00E32FAE" w:rsidRPr="00E32FAE" w:rsidRDefault="00E32FAE" w:rsidP="00483DC5">
            <w:pPr>
              <w:rPr>
                <w:sz w:val="24"/>
                <w:szCs w:val="24"/>
              </w:rPr>
            </w:pPr>
          </w:p>
        </w:tc>
      </w:tr>
      <w:tr w:rsidR="00E32FAE" w:rsidRPr="00E32FAE" w:rsidTr="00331C6F">
        <w:tc>
          <w:tcPr>
            <w:tcW w:w="1980" w:type="dxa"/>
            <w:vMerge/>
          </w:tcPr>
          <w:p w:rsidR="00E32FAE" w:rsidRPr="00E32FAE" w:rsidRDefault="00E32FAE" w:rsidP="00483DC5">
            <w:pPr>
              <w:rPr>
                <w:sz w:val="24"/>
                <w:szCs w:val="24"/>
              </w:rPr>
            </w:pPr>
          </w:p>
        </w:tc>
        <w:tc>
          <w:tcPr>
            <w:tcW w:w="2835" w:type="dxa"/>
          </w:tcPr>
          <w:p w:rsidR="00E32FAE" w:rsidRPr="00E32FAE" w:rsidRDefault="00E32FAE" w:rsidP="00483DC5">
            <w:pPr>
              <w:rPr>
                <w:sz w:val="24"/>
                <w:szCs w:val="24"/>
              </w:rPr>
            </w:pPr>
            <w:r w:rsidRPr="00E32FAE">
              <w:rPr>
                <w:sz w:val="24"/>
                <w:szCs w:val="24"/>
              </w:rPr>
              <w:t>Boots Chemist</w:t>
            </w:r>
          </w:p>
        </w:tc>
        <w:tc>
          <w:tcPr>
            <w:tcW w:w="1701" w:type="dxa"/>
          </w:tcPr>
          <w:p w:rsidR="00E32FAE" w:rsidRPr="00E32FAE" w:rsidRDefault="00E32FAE" w:rsidP="00483DC5">
            <w:pPr>
              <w:rPr>
                <w:sz w:val="24"/>
                <w:szCs w:val="24"/>
              </w:rPr>
            </w:pPr>
          </w:p>
        </w:tc>
        <w:tc>
          <w:tcPr>
            <w:tcW w:w="3940" w:type="dxa"/>
          </w:tcPr>
          <w:p w:rsidR="00E32FAE" w:rsidRPr="00E32FAE" w:rsidRDefault="00540FE5" w:rsidP="00483DC5">
            <w:pPr>
              <w:rPr>
                <w:sz w:val="24"/>
                <w:szCs w:val="24"/>
              </w:rPr>
            </w:pPr>
            <w:hyperlink r:id="rId10" w:history="1">
              <w:r w:rsidR="00E32FAE" w:rsidRPr="00E32FAE">
                <w:rPr>
                  <w:rStyle w:val="Hyperlink"/>
                  <w:sz w:val="24"/>
                  <w:szCs w:val="24"/>
                </w:rPr>
                <w:t>www.boots.com/health-pharmacy-advice/travelhealth</w:t>
              </w:r>
            </w:hyperlink>
            <w:r w:rsidR="00E32FAE" w:rsidRPr="00E32FAE">
              <w:rPr>
                <w:sz w:val="24"/>
                <w:szCs w:val="24"/>
              </w:rPr>
              <w:t xml:space="preserve"> </w:t>
            </w:r>
          </w:p>
        </w:tc>
      </w:tr>
      <w:tr w:rsidR="00E32FAE" w:rsidRPr="00E32FAE" w:rsidTr="00331C6F">
        <w:tc>
          <w:tcPr>
            <w:tcW w:w="1980" w:type="dxa"/>
            <w:vMerge/>
          </w:tcPr>
          <w:p w:rsidR="00E32FAE" w:rsidRPr="00E32FAE" w:rsidRDefault="00E32FAE" w:rsidP="00483DC5">
            <w:pPr>
              <w:rPr>
                <w:sz w:val="24"/>
                <w:szCs w:val="24"/>
              </w:rPr>
            </w:pPr>
          </w:p>
        </w:tc>
        <w:tc>
          <w:tcPr>
            <w:tcW w:w="2835" w:type="dxa"/>
          </w:tcPr>
          <w:p w:rsidR="00E32FAE" w:rsidRDefault="00E32FAE" w:rsidP="00E32FAE">
            <w:pPr>
              <w:rPr>
                <w:sz w:val="24"/>
                <w:szCs w:val="24"/>
              </w:rPr>
            </w:pPr>
            <w:r w:rsidRPr="00E32FAE">
              <w:rPr>
                <w:sz w:val="24"/>
                <w:szCs w:val="24"/>
              </w:rPr>
              <w:t>Davidsons Chemist</w:t>
            </w:r>
          </w:p>
          <w:p w:rsidR="00E32FAE" w:rsidRPr="00E32FAE" w:rsidRDefault="00E32FAE" w:rsidP="00483DC5">
            <w:pPr>
              <w:rPr>
                <w:sz w:val="24"/>
                <w:szCs w:val="24"/>
              </w:rPr>
            </w:pPr>
            <w:r w:rsidRPr="00E32FAE">
              <w:rPr>
                <w:sz w:val="24"/>
                <w:szCs w:val="24"/>
              </w:rPr>
              <w:t>High Street, Forfar</w:t>
            </w:r>
          </w:p>
        </w:tc>
        <w:tc>
          <w:tcPr>
            <w:tcW w:w="1701" w:type="dxa"/>
          </w:tcPr>
          <w:p w:rsidR="00E32FAE" w:rsidRPr="00E32FAE" w:rsidRDefault="00110D02" w:rsidP="00483DC5">
            <w:pPr>
              <w:rPr>
                <w:sz w:val="24"/>
                <w:szCs w:val="24"/>
              </w:rPr>
            </w:pPr>
            <w:r>
              <w:rPr>
                <w:sz w:val="24"/>
                <w:szCs w:val="24"/>
              </w:rPr>
              <w:t>01307 462775</w:t>
            </w:r>
            <w:bookmarkStart w:id="0" w:name="_GoBack"/>
            <w:bookmarkEnd w:id="0"/>
          </w:p>
        </w:tc>
        <w:tc>
          <w:tcPr>
            <w:tcW w:w="3940" w:type="dxa"/>
          </w:tcPr>
          <w:p w:rsidR="00E32FAE" w:rsidRPr="00E32FAE" w:rsidRDefault="00540FE5" w:rsidP="00483DC5">
            <w:pPr>
              <w:rPr>
                <w:sz w:val="24"/>
                <w:szCs w:val="24"/>
              </w:rPr>
            </w:pPr>
            <w:hyperlink r:id="rId11" w:history="1">
              <w:r w:rsidR="00110D02" w:rsidRPr="00110D02">
                <w:rPr>
                  <w:rStyle w:val="Hyperlink"/>
                  <w:sz w:val="24"/>
                  <w:szCs w:val="24"/>
                </w:rPr>
                <w:t>http://www.wdavidson.co.uk</w:t>
              </w:r>
            </w:hyperlink>
          </w:p>
        </w:tc>
      </w:tr>
      <w:tr w:rsidR="00E32FAE" w:rsidRPr="00E32FAE" w:rsidTr="00331C6F">
        <w:tc>
          <w:tcPr>
            <w:tcW w:w="1980" w:type="dxa"/>
            <w:vMerge/>
          </w:tcPr>
          <w:p w:rsidR="00E32FAE" w:rsidRPr="00E32FAE" w:rsidRDefault="00E32FAE" w:rsidP="00483DC5">
            <w:pPr>
              <w:rPr>
                <w:sz w:val="24"/>
                <w:szCs w:val="24"/>
              </w:rPr>
            </w:pPr>
          </w:p>
        </w:tc>
        <w:tc>
          <w:tcPr>
            <w:tcW w:w="2835" w:type="dxa"/>
          </w:tcPr>
          <w:p w:rsidR="00E32FAE" w:rsidRPr="00E32FAE" w:rsidRDefault="00E32FAE" w:rsidP="00483DC5">
            <w:pPr>
              <w:rPr>
                <w:sz w:val="24"/>
                <w:szCs w:val="24"/>
              </w:rPr>
            </w:pPr>
            <w:r w:rsidRPr="00E32FAE">
              <w:rPr>
                <w:sz w:val="24"/>
                <w:szCs w:val="24"/>
              </w:rPr>
              <w:t>Lour Road Surgery</w:t>
            </w:r>
          </w:p>
        </w:tc>
        <w:tc>
          <w:tcPr>
            <w:tcW w:w="1701" w:type="dxa"/>
          </w:tcPr>
          <w:p w:rsidR="00E32FAE" w:rsidRPr="00E32FAE" w:rsidRDefault="00110D02" w:rsidP="00483DC5">
            <w:pPr>
              <w:rPr>
                <w:sz w:val="24"/>
                <w:szCs w:val="24"/>
              </w:rPr>
            </w:pPr>
            <w:r>
              <w:rPr>
                <w:sz w:val="24"/>
                <w:szCs w:val="24"/>
              </w:rPr>
              <w:t>01307 463122</w:t>
            </w:r>
          </w:p>
        </w:tc>
        <w:tc>
          <w:tcPr>
            <w:tcW w:w="3940" w:type="dxa"/>
          </w:tcPr>
          <w:p w:rsidR="00E32FAE" w:rsidRPr="00E32FAE" w:rsidRDefault="00540FE5" w:rsidP="00483DC5">
            <w:pPr>
              <w:rPr>
                <w:sz w:val="24"/>
                <w:szCs w:val="24"/>
              </w:rPr>
            </w:pPr>
            <w:hyperlink r:id="rId12" w:history="1">
              <w:r w:rsidR="00110D02" w:rsidRPr="00110D02">
                <w:rPr>
                  <w:rStyle w:val="Hyperlink"/>
                  <w:sz w:val="24"/>
                  <w:szCs w:val="24"/>
                </w:rPr>
                <w:t>http://www.lourroadgrouppractice.co.uk</w:t>
              </w:r>
            </w:hyperlink>
          </w:p>
        </w:tc>
      </w:tr>
    </w:tbl>
    <w:p w:rsidR="0064785C" w:rsidRPr="0064785C" w:rsidRDefault="0064785C" w:rsidP="00331C6F">
      <w:pPr>
        <w:spacing w:after="0"/>
        <w:rPr>
          <w:sz w:val="24"/>
          <w:szCs w:val="24"/>
        </w:rPr>
      </w:pPr>
    </w:p>
    <w:p w:rsidR="0064785C" w:rsidRPr="0064785C" w:rsidRDefault="00331C6F" w:rsidP="00BA55B7">
      <w:pPr>
        <w:jc w:val="both"/>
        <w:rPr>
          <w:b/>
          <w:sz w:val="24"/>
          <w:szCs w:val="24"/>
        </w:rPr>
      </w:pPr>
      <w:r>
        <w:rPr>
          <w:sz w:val="24"/>
          <w:szCs w:val="24"/>
        </w:rPr>
        <w:t>You may be recommended to get vaccines provided on the NHS by these clinics. If that is the case, p</w:t>
      </w:r>
      <w:r w:rsidR="0064785C" w:rsidRPr="0064785C">
        <w:rPr>
          <w:sz w:val="24"/>
          <w:szCs w:val="24"/>
        </w:rPr>
        <w:t xml:space="preserve">lease request a prescription from us for the NHS vaccinations advised by the travel clinic. </w:t>
      </w:r>
      <w:r w:rsidR="0064785C" w:rsidRPr="0064785C">
        <w:rPr>
          <w:b/>
          <w:sz w:val="24"/>
          <w:szCs w:val="24"/>
        </w:rPr>
        <w:t>Any other</w:t>
      </w:r>
      <w:r>
        <w:rPr>
          <w:b/>
          <w:sz w:val="24"/>
          <w:szCs w:val="24"/>
        </w:rPr>
        <w:t>, non NHS,</w:t>
      </w:r>
      <w:r w:rsidR="0064785C" w:rsidRPr="0064785C">
        <w:rPr>
          <w:b/>
          <w:sz w:val="24"/>
          <w:szCs w:val="24"/>
        </w:rPr>
        <w:t xml:space="preserve"> medication/vaccinations required </w:t>
      </w:r>
      <w:r>
        <w:rPr>
          <w:b/>
          <w:sz w:val="24"/>
          <w:szCs w:val="24"/>
        </w:rPr>
        <w:t>must</w:t>
      </w:r>
      <w:r w:rsidR="0064785C" w:rsidRPr="0064785C">
        <w:rPr>
          <w:b/>
          <w:sz w:val="24"/>
          <w:szCs w:val="24"/>
        </w:rPr>
        <w:t xml:space="preserve"> be sourced through the </w:t>
      </w:r>
      <w:r>
        <w:rPr>
          <w:b/>
          <w:sz w:val="24"/>
          <w:szCs w:val="24"/>
        </w:rPr>
        <w:t xml:space="preserve">Private </w:t>
      </w:r>
      <w:r w:rsidR="0064785C" w:rsidRPr="0064785C">
        <w:rPr>
          <w:b/>
          <w:sz w:val="24"/>
          <w:szCs w:val="24"/>
        </w:rPr>
        <w:t xml:space="preserve">Travel Clinic.  </w:t>
      </w:r>
    </w:p>
    <w:p w:rsidR="00483DC5" w:rsidRDefault="00483DC5" w:rsidP="003E3AC8">
      <w:pPr>
        <w:rPr>
          <w:b/>
          <w:sz w:val="32"/>
          <w:szCs w:val="32"/>
        </w:rPr>
      </w:pPr>
      <w:r>
        <w:rPr>
          <w:b/>
          <w:sz w:val="32"/>
          <w:szCs w:val="32"/>
        </w:rPr>
        <w:lastRenderedPageBreak/>
        <w:t>NHS Vaccinations</w:t>
      </w:r>
    </w:p>
    <w:p w:rsidR="0064785C" w:rsidRDefault="005A79CA" w:rsidP="00BA55B7">
      <w:pPr>
        <w:jc w:val="both"/>
        <w:rPr>
          <w:sz w:val="24"/>
          <w:szCs w:val="24"/>
        </w:rPr>
      </w:pPr>
      <w:r>
        <w:rPr>
          <w:sz w:val="24"/>
          <w:szCs w:val="24"/>
        </w:rPr>
        <w:t>If you do require vaccinations that</w:t>
      </w:r>
      <w:r w:rsidR="00E32FAE" w:rsidRPr="00946D4D">
        <w:rPr>
          <w:sz w:val="24"/>
          <w:szCs w:val="24"/>
        </w:rPr>
        <w:t xml:space="preserve"> are provided by the NHS, you should then contact us at the surgery to make arrangements for vaccination. </w:t>
      </w:r>
      <w:r w:rsidR="0064785C">
        <w:rPr>
          <w:sz w:val="24"/>
          <w:szCs w:val="24"/>
        </w:rPr>
        <w:t>These vaccinations are detailed below.</w:t>
      </w:r>
    </w:p>
    <w:p w:rsidR="00E32FAE" w:rsidRPr="00946D4D" w:rsidRDefault="00E32FAE" w:rsidP="00497E59">
      <w:pPr>
        <w:spacing w:after="120"/>
        <w:jc w:val="both"/>
        <w:rPr>
          <w:sz w:val="24"/>
          <w:szCs w:val="24"/>
        </w:rPr>
      </w:pPr>
      <w:r w:rsidRPr="00946D4D">
        <w:rPr>
          <w:sz w:val="24"/>
          <w:szCs w:val="24"/>
        </w:rPr>
        <w:t>Vaccination will be delivered by our practice nurse. Please ensure that you do this with plenty of notice to allow immunisations to be delivered and become effective before your trip. We recommend at least 8-12weeks ahead of your planned travel.</w:t>
      </w:r>
    </w:p>
    <w:p w:rsidR="00E32FAE" w:rsidRDefault="00E32FAE" w:rsidP="00497E59">
      <w:pPr>
        <w:spacing w:after="120"/>
        <w:jc w:val="both"/>
        <w:rPr>
          <w:sz w:val="24"/>
          <w:szCs w:val="24"/>
        </w:rPr>
      </w:pPr>
      <w:r w:rsidRPr="00946D4D">
        <w:rPr>
          <w:sz w:val="24"/>
          <w:szCs w:val="24"/>
        </w:rPr>
        <w:t>Please complete the</w:t>
      </w:r>
      <w:r>
        <w:rPr>
          <w:sz w:val="24"/>
          <w:szCs w:val="24"/>
        </w:rPr>
        <w:t xml:space="preserve"> Ravenswood</w:t>
      </w:r>
      <w:r w:rsidRPr="00946D4D">
        <w:rPr>
          <w:sz w:val="24"/>
          <w:szCs w:val="24"/>
        </w:rPr>
        <w:t xml:space="preserve"> NHS vaccination service request below and hand this to reception.</w:t>
      </w:r>
    </w:p>
    <w:p w:rsidR="00082D4F" w:rsidRPr="00331C6F" w:rsidRDefault="007C5E6A" w:rsidP="00BA55B7">
      <w:pPr>
        <w:jc w:val="both"/>
        <w:rPr>
          <w:b/>
          <w:sz w:val="24"/>
          <w:szCs w:val="24"/>
        </w:rPr>
      </w:pPr>
      <w:r w:rsidRPr="0064785C">
        <w:rPr>
          <w:sz w:val="24"/>
          <w:szCs w:val="24"/>
        </w:rPr>
        <w:t xml:space="preserve">We will </w:t>
      </w:r>
      <w:r>
        <w:rPr>
          <w:sz w:val="24"/>
          <w:szCs w:val="24"/>
        </w:rPr>
        <w:t xml:space="preserve">arrange a prescription for the required vaccines and </w:t>
      </w:r>
      <w:r w:rsidRPr="0064785C">
        <w:rPr>
          <w:sz w:val="24"/>
          <w:szCs w:val="24"/>
        </w:rPr>
        <w:t xml:space="preserve">ask the chemist to send </w:t>
      </w:r>
      <w:r>
        <w:rPr>
          <w:sz w:val="24"/>
          <w:szCs w:val="24"/>
        </w:rPr>
        <w:t>them</w:t>
      </w:r>
      <w:r w:rsidRPr="0064785C">
        <w:rPr>
          <w:sz w:val="24"/>
          <w:szCs w:val="24"/>
        </w:rPr>
        <w:t xml:space="preserve"> to us in the Practice.  We will inform you when the vaccine is available and offer you an appointment for this.</w:t>
      </w:r>
      <w:r w:rsidRPr="0064785C">
        <w:rPr>
          <w:b/>
          <w:sz w:val="24"/>
          <w:szCs w:val="24"/>
        </w:rPr>
        <w:t xml:space="preserve"> </w:t>
      </w:r>
    </w:p>
    <w:tbl>
      <w:tblPr>
        <w:tblStyle w:val="TableGrid"/>
        <w:tblW w:w="0" w:type="auto"/>
        <w:tblLook w:val="04A0"/>
      </w:tblPr>
      <w:tblGrid>
        <w:gridCol w:w="3116"/>
        <w:gridCol w:w="7566"/>
      </w:tblGrid>
      <w:tr w:rsidR="007C5E6A" w:rsidTr="005A79CA">
        <w:tc>
          <w:tcPr>
            <w:tcW w:w="10682" w:type="dxa"/>
            <w:gridSpan w:val="2"/>
          </w:tcPr>
          <w:p w:rsidR="007C5E6A" w:rsidRDefault="007C5E6A" w:rsidP="007C5E6A">
            <w:pPr>
              <w:jc w:val="center"/>
              <w:rPr>
                <w:b/>
                <w:sz w:val="32"/>
                <w:szCs w:val="32"/>
              </w:rPr>
            </w:pPr>
            <w:r>
              <w:rPr>
                <w:b/>
                <w:sz w:val="32"/>
                <w:szCs w:val="32"/>
              </w:rPr>
              <w:t>NHS VACCINATIONS</w:t>
            </w:r>
          </w:p>
        </w:tc>
      </w:tr>
      <w:tr w:rsidR="007C5E6A" w:rsidTr="007C5E6A">
        <w:tc>
          <w:tcPr>
            <w:tcW w:w="3085" w:type="dxa"/>
          </w:tcPr>
          <w:p w:rsidR="007C5E6A" w:rsidRDefault="007C5E6A" w:rsidP="003E3AC8">
            <w:pPr>
              <w:rPr>
                <w:b/>
                <w:sz w:val="32"/>
                <w:szCs w:val="32"/>
              </w:rPr>
            </w:pPr>
            <w:r w:rsidRPr="003E3AC8">
              <w:rPr>
                <w:sz w:val="28"/>
                <w:szCs w:val="28"/>
              </w:rPr>
              <w:t>Hepatitis A</w:t>
            </w:r>
          </w:p>
        </w:tc>
        <w:tc>
          <w:tcPr>
            <w:tcW w:w="7597" w:type="dxa"/>
          </w:tcPr>
          <w:p w:rsidR="007C5E6A" w:rsidRPr="007C5E6A" w:rsidRDefault="007C5E6A" w:rsidP="007C5E6A">
            <w:pPr>
              <w:rPr>
                <w:sz w:val="24"/>
                <w:szCs w:val="24"/>
              </w:rPr>
            </w:pPr>
            <w:r>
              <w:rPr>
                <w:sz w:val="24"/>
                <w:szCs w:val="24"/>
              </w:rPr>
              <w:t>P</w:t>
            </w:r>
            <w:r w:rsidRPr="007C5E6A">
              <w:rPr>
                <w:sz w:val="24"/>
                <w:szCs w:val="24"/>
              </w:rPr>
              <w:t>rotect</w:t>
            </w:r>
            <w:r>
              <w:rPr>
                <w:sz w:val="24"/>
                <w:szCs w:val="24"/>
              </w:rPr>
              <w:t>s</w:t>
            </w:r>
            <w:r w:rsidRPr="007C5E6A">
              <w:rPr>
                <w:sz w:val="24"/>
                <w:szCs w:val="24"/>
              </w:rPr>
              <w:t xml:space="preserve"> for 25 years</w:t>
            </w:r>
            <w:r>
              <w:rPr>
                <w:sz w:val="24"/>
                <w:szCs w:val="24"/>
              </w:rPr>
              <w:t xml:space="preserve"> – if you have </w:t>
            </w:r>
            <w:r w:rsidR="00D47450">
              <w:rPr>
                <w:sz w:val="24"/>
                <w:szCs w:val="24"/>
              </w:rPr>
              <w:t>2 vaccines 6m</w:t>
            </w:r>
            <w:r w:rsidRPr="007C5E6A">
              <w:rPr>
                <w:sz w:val="24"/>
                <w:szCs w:val="24"/>
              </w:rPr>
              <w:t xml:space="preserve"> -1 year apart </w:t>
            </w:r>
          </w:p>
          <w:p w:rsidR="007C5E6A" w:rsidRPr="007C5E6A" w:rsidRDefault="007C5E6A" w:rsidP="007C5E6A">
            <w:pPr>
              <w:rPr>
                <w:b/>
                <w:sz w:val="24"/>
                <w:szCs w:val="24"/>
              </w:rPr>
            </w:pPr>
            <w:r w:rsidRPr="007C5E6A">
              <w:rPr>
                <w:sz w:val="24"/>
                <w:szCs w:val="24"/>
              </w:rPr>
              <w:t>(if you are not sure you have had this a blood test can be done to check)</w:t>
            </w:r>
          </w:p>
        </w:tc>
      </w:tr>
      <w:tr w:rsidR="007C5E6A" w:rsidTr="007C5E6A">
        <w:tc>
          <w:tcPr>
            <w:tcW w:w="3085" w:type="dxa"/>
          </w:tcPr>
          <w:p w:rsidR="007C5E6A" w:rsidRDefault="007C5E6A" w:rsidP="003E3AC8">
            <w:pPr>
              <w:rPr>
                <w:b/>
                <w:sz w:val="32"/>
                <w:szCs w:val="32"/>
              </w:rPr>
            </w:pPr>
            <w:r w:rsidRPr="003E3AC8">
              <w:rPr>
                <w:sz w:val="28"/>
                <w:szCs w:val="28"/>
              </w:rPr>
              <w:t>Typhoid:</w:t>
            </w:r>
          </w:p>
        </w:tc>
        <w:tc>
          <w:tcPr>
            <w:tcW w:w="7597" w:type="dxa"/>
          </w:tcPr>
          <w:p w:rsidR="007C5E6A" w:rsidRPr="007C5E6A" w:rsidRDefault="007C5E6A" w:rsidP="003E3AC8">
            <w:pPr>
              <w:rPr>
                <w:b/>
                <w:sz w:val="24"/>
                <w:szCs w:val="24"/>
              </w:rPr>
            </w:pPr>
            <w:r>
              <w:rPr>
                <w:sz w:val="24"/>
                <w:szCs w:val="24"/>
              </w:rPr>
              <w:t>Protects</w:t>
            </w:r>
            <w:r w:rsidRPr="007C5E6A">
              <w:rPr>
                <w:sz w:val="24"/>
                <w:szCs w:val="24"/>
              </w:rPr>
              <w:t xml:space="preserve"> for 3 years</w:t>
            </w:r>
          </w:p>
        </w:tc>
      </w:tr>
      <w:tr w:rsidR="007C5E6A" w:rsidTr="007C5E6A">
        <w:tc>
          <w:tcPr>
            <w:tcW w:w="3085" w:type="dxa"/>
          </w:tcPr>
          <w:p w:rsidR="007C5E6A" w:rsidRPr="003E3AC8" w:rsidRDefault="007C5E6A" w:rsidP="003E3AC8">
            <w:pPr>
              <w:rPr>
                <w:sz w:val="28"/>
                <w:szCs w:val="28"/>
              </w:rPr>
            </w:pPr>
            <w:r w:rsidRPr="003E3AC8">
              <w:rPr>
                <w:sz w:val="28"/>
                <w:szCs w:val="28"/>
              </w:rPr>
              <w:t>Diphtheria/Tetanus/Polio</w:t>
            </w:r>
          </w:p>
        </w:tc>
        <w:tc>
          <w:tcPr>
            <w:tcW w:w="7597" w:type="dxa"/>
          </w:tcPr>
          <w:p w:rsidR="006B13B9" w:rsidRPr="007C5E6A" w:rsidRDefault="007C5E6A" w:rsidP="003E3AC8">
            <w:pPr>
              <w:rPr>
                <w:sz w:val="24"/>
                <w:szCs w:val="24"/>
              </w:rPr>
            </w:pPr>
            <w:r w:rsidRPr="007C5E6A">
              <w:rPr>
                <w:sz w:val="24"/>
                <w:szCs w:val="24"/>
              </w:rPr>
              <w:t>Protect</w:t>
            </w:r>
            <w:r w:rsidR="00134CA6">
              <w:rPr>
                <w:sz w:val="24"/>
                <w:szCs w:val="24"/>
              </w:rPr>
              <w:t>s</w:t>
            </w:r>
            <w:r w:rsidRPr="007C5E6A">
              <w:rPr>
                <w:sz w:val="24"/>
                <w:szCs w:val="24"/>
              </w:rPr>
              <w:t xml:space="preserve"> for 10 years </w:t>
            </w:r>
            <w:r>
              <w:rPr>
                <w:sz w:val="24"/>
                <w:szCs w:val="24"/>
              </w:rPr>
              <w:t xml:space="preserve">    </w:t>
            </w:r>
            <w:r w:rsidRPr="007C5E6A">
              <w:rPr>
                <w:sz w:val="24"/>
                <w:szCs w:val="24"/>
              </w:rPr>
              <w:t>(if you have received routine childhood vaccines)</w:t>
            </w:r>
          </w:p>
        </w:tc>
      </w:tr>
      <w:tr w:rsidR="006B13B9" w:rsidTr="007C5E6A">
        <w:tc>
          <w:tcPr>
            <w:tcW w:w="3085" w:type="dxa"/>
          </w:tcPr>
          <w:p w:rsidR="006B13B9" w:rsidRPr="003E3AC8" w:rsidRDefault="006B13B9" w:rsidP="003E3AC8">
            <w:pPr>
              <w:rPr>
                <w:sz w:val="28"/>
                <w:szCs w:val="28"/>
              </w:rPr>
            </w:pPr>
            <w:r>
              <w:rPr>
                <w:sz w:val="28"/>
                <w:szCs w:val="28"/>
              </w:rPr>
              <w:t>Cholera</w:t>
            </w:r>
          </w:p>
        </w:tc>
        <w:tc>
          <w:tcPr>
            <w:tcW w:w="7597" w:type="dxa"/>
          </w:tcPr>
          <w:p w:rsidR="006B13B9" w:rsidRPr="007C5E6A" w:rsidRDefault="00134CA6" w:rsidP="003E3AC8">
            <w:pPr>
              <w:rPr>
                <w:sz w:val="24"/>
                <w:szCs w:val="24"/>
              </w:rPr>
            </w:pPr>
            <w:r>
              <w:rPr>
                <w:sz w:val="24"/>
                <w:szCs w:val="24"/>
              </w:rPr>
              <w:t>Advised to repeat after 6m-2 years depending on age group</w:t>
            </w:r>
          </w:p>
        </w:tc>
      </w:tr>
      <w:tr w:rsidR="008C0D48" w:rsidTr="007C5E6A">
        <w:tc>
          <w:tcPr>
            <w:tcW w:w="3085" w:type="dxa"/>
          </w:tcPr>
          <w:p w:rsidR="008C0D48" w:rsidRDefault="008C0D48" w:rsidP="003E3AC8">
            <w:pPr>
              <w:rPr>
                <w:sz w:val="28"/>
                <w:szCs w:val="28"/>
              </w:rPr>
            </w:pPr>
            <w:r>
              <w:rPr>
                <w:sz w:val="28"/>
                <w:szCs w:val="28"/>
              </w:rPr>
              <w:t>Measles/Mumps/Rubella</w:t>
            </w:r>
          </w:p>
        </w:tc>
        <w:tc>
          <w:tcPr>
            <w:tcW w:w="7597" w:type="dxa"/>
          </w:tcPr>
          <w:p w:rsidR="008C0D48" w:rsidRDefault="00D47450" w:rsidP="003E3AC8">
            <w:pPr>
              <w:rPr>
                <w:sz w:val="24"/>
                <w:szCs w:val="24"/>
              </w:rPr>
            </w:pPr>
            <w:r>
              <w:rPr>
                <w:sz w:val="24"/>
                <w:szCs w:val="24"/>
              </w:rPr>
              <w:t>Can be considered if travelling to high risk area and not fully protected</w:t>
            </w:r>
          </w:p>
        </w:tc>
      </w:tr>
    </w:tbl>
    <w:p w:rsidR="00040EB5" w:rsidRDefault="00946D4D" w:rsidP="007C5E6A">
      <w:pPr>
        <w:spacing w:after="0"/>
        <w:rPr>
          <w:sz w:val="28"/>
          <w:szCs w:val="28"/>
        </w:rPr>
      </w:pPr>
      <w:r>
        <w:rPr>
          <w:sz w:val="28"/>
          <w:szCs w:val="28"/>
        </w:rPr>
        <w:tab/>
      </w:r>
      <w:r>
        <w:rPr>
          <w:sz w:val="28"/>
          <w:szCs w:val="28"/>
        </w:rPr>
        <w:tab/>
      </w:r>
    </w:p>
    <w:p w:rsidR="00331C6F" w:rsidRPr="003E3AC8" w:rsidRDefault="00331C6F" w:rsidP="007C5E6A">
      <w:pPr>
        <w:spacing w:after="0"/>
        <w:rPr>
          <w:sz w:val="28"/>
          <w:szCs w:val="28"/>
        </w:rPr>
      </w:pPr>
    </w:p>
    <w:p w:rsidR="0064785C" w:rsidRPr="00082D4F" w:rsidRDefault="00082D4F" w:rsidP="00946D4D">
      <w:pPr>
        <w:rPr>
          <w:b/>
          <w:bCs/>
          <w:sz w:val="32"/>
          <w:szCs w:val="32"/>
        </w:rPr>
      </w:pPr>
      <w:r w:rsidRPr="00082D4F">
        <w:rPr>
          <w:b/>
          <w:bCs/>
          <w:sz w:val="32"/>
          <w:szCs w:val="32"/>
        </w:rPr>
        <w:t>Private Vaccinations</w:t>
      </w:r>
    </w:p>
    <w:p w:rsidR="00082D4F" w:rsidRPr="00082D4F" w:rsidRDefault="00082D4F" w:rsidP="00497E59">
      <w:pPr>
        <w:spacing w:after="120"/>
        <w:jc w:val="both"/>
        <w:rPr>
          <w:bCs/>
          <w:sz w:val="24"/>
          <w:szCs w:val="24"/>
        </w:rPr>
      </w:pPr>
      <w:r w:rsidRPr="00082D4F">
        <w:rPr>
          <w:bCs/>
          <w:sz w:val="24"/>
          <w:szCs w:val="24"/>
        </w:rPr>
        <w:t>Many vaccinations and medications that are required for travel are not available as part of the NHS service. These vaccines and medications will be provided on a private basis and you will need to pay for these. Ravenswood Surgery does not provide private travel services. The providers detailed above will be able to help you with these requests.</w:t>
      </w:r>
    </w:p>
    <w:p w:rsidR="00082D4F" w:rsidRPr="00082D4F" w:rsidRDefault="00082D4F" w:rsidP="00082D4F">
      <w:pPr>
        <w:jc w:val="both"/>
        <w:rPr>
          <w:bCs/>
          <w:sz w:val="24"/>
          <w:szCs w:val="24"/>
        </w:rPr>
      </w:pPr>
      <w:r w:rsidRPr="00082D4F">
        <w:rPr>
          <w:bCs/>
          <w:sz w:val="24"/>
          <w:szCs w:val="24"/>
        </w:rPr>
        <w:t>The following are examples of vaccines that are not provided by the NHS for Travel.</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tblPr>
      <w:tblGrid>
        <w:gridCol w:w="3969"/>
        <w:gridCol w:w="4082"/>
      </w:tblGrid>
      <w:tr w:rsidR="006B13B9" w:rsidTr="006B13B9">
        <w:trPr>
          <w:jc w:val="center"/>
        </w:trPr>
        <w:tc>
          <w:tcPr>
            <w:tcW w:w="8051" w:type="dxa"/>
            <w:gridSpan w:val="2"/>
          </w:tcPr>
          <w:p w:rsidR="006B13B9" w:rsidRDefault="006B13B9" w:rsidP="005A79CA">
            <w:pPr>
              <w:jc w:val="center"/>
              <w:rPr>
                <w:b/>
                <w:sz w:val="32"/>
                <w:szCs w:val="32"/>
              </w:rPr>
            </w:pPr>
            <w:r>
              <w:rPr>
                <w:b/>
                <w:sz w:val="32"/>
                <w:szCs w:val="32"/>
              </w:rPr>
              <w:t>PRIVATE VACCINATIONS / MEDICATION</w:t>
            </w:r>
          </w:p>
        </w:tc>
      </w:tr>
      <w:tr w:rsidR="006B13B9" w:rsidTr="006B13B9">
        <w:trPr>
          <w:jc w:val="center"/>
        </w:trPr>
        <w:tc>
          <w:tcPr>
            <w:tcW w:w="3969" w:type="dxa"/>
          </w:tcPr>
          <w:p w:rsidR="006B13B9" w:rsidRDefault="006B13B9" w:rsidP="006B13B9">
            <w:pPr>
              <w:jc w:val="center"/>
              <w:rPr>
                <w:b/>
                <w:sz w:val="32"/>
                <w:szCs w:val="32"/>
              </w:rPr>
            </w:pPr>
            <w:r w:rsidRPr="003E3AC8">
              <w:rPr>
                <w:sz w:val="28"/>
                <w:szCs w:val="28"/>
              </w:rPr>
              <w:t xml:space="preserve">Hepatitis </w:t>
            </w:r>
            <w:r>
              <w:rPr>
                <w:sz w:val="28"/>
                <w:szCs w:val="28"/>
              </w:rPr>
              <w:t>B</w:t>
            </w:r>
          </w:p>
        </w:tc>
        <w:tc>
          <w:tcPr>
            <w:tcW w:w="4082" w:type="dxa"/>
          </w:tcPr>
          <w:p w:rsidR="006B13B9" w:rsidRPr="00134CA6" w:rsidRDefault="006B13B9" w:rsidP="006B13B9">
            <w:pPr>
              <w:jc w:val="center"/>
              <w:rPr>
                <w:sz w:val="28"/>
                <w:szCs w:val="28"/>
              </w:rPr>
            </w:pPr>
            <w:r w:rsidRPr="00134CA6">
              <w:rPr>
                <w:sz w:val="28"/>
                <w:szCs w:val="28"/>
              </w:rPr>
              <w:t>Japanese Encephalitis</w:t>
            </w:r>
          </w:p>
        </w:tc>
      </w:tr>
      <w:tr w:rsidR="006B13B9" w:rsidTr="006B13B9">
        <w:trPr>
          <w:jc w:val="center"/>
        </w:trPr>
        <w:tc>
          <w:tcPr>
            <w:tcW w:w="3969" w:type="dxa"/>
          </w:tcPr>
          <w:p w:rsidR="006B13B9" w:rsidRPr="00134CA6" w:rsidRDefault="006B13B9" w:rsidP="006B13B9">
            <w:pPr>
              <w:jc w:val="center"/>
              <w:rPr>
                <w:sz w:val="28"/>
                <w:szCs w:val="28"/>
              </w:rPr>
            </w:pPr>
            <w:r w:rsidRPr="00134CA6">
              <w:rPr>
                <w:sz w:val="28"/>
                <w:szCs w:val="28"/>
              </w:rPr>
              <w:t>Rabies</w:t>
            </w:r>
          </w:p>
        </w:tc>
        <w:tc>
          <w:tcPr>
            <w:tcW w:w="4082" w:type="dxa"/>
          </w:tcPr>
          <w:p w:rsidR="006B13B9" w:rsidRPr="00134CA6" w:rsidRDefault="006B13B9" w:rsidP="006B13B9">
            <w:pPr>
              <w:jc w:val="center"/>
              <w:rPr>
                <w:sz w:val="28"/>
                <w:szCs w:val="28"/>
              </w:rPr>
            </w:pPr>
            <w:r w:rsidRPr="00134CA6">
              <w:rPr>
                <w:sz w:val="28"/>
                <w:szCs w:val="28"/>
              </w:rPr>
              <w:t>Meningitis</w:t>
            </w:r>
          </w:p>
        </w:tc>
      </w:tr>
      <w:tr w:rsidR="006B13B9" w:rsidTr="006B13B9">
        <w:trPr>
          <w:jc w:val="center"/>
        </w:trPr>
        <w:tc>
          <w:tcPr>
            <w:tcW w:w="3969" w:type="dxa"/>
          </w:tcPr>
          <w:p w:rsidR="006B13B9" w:rsidRPr="003E3AC8" w:rsidRDefault="006B13B9" w:rsidP="006B13B9">
            <w:pPr>
              <w:jc w:val="center"/>
              <w:rPr>
                <w:sz w:val="28"/>
                <w:szCs w:val="28"/>
              </w:rPr>
            </w:pPr>
            <w:r>
              <w:rPr>
                <w:sz w:val="28"/>
                <w:szCs w:val="28"/>
              </w:rPr>
              <w:t>Tuberculosis</w:t>
            </w:r>
          </w:p>
        </w:tc>
        <w:tc>
          <w:tcPr>
            <w:tcW w:w="4082" w:type="dxa"/>
          </w:tcPr>
          <w:p w:rsidR="006B13B9" w:rsidRPr="00134CA6" w:rsidRDefault="006B13B9" w:rsidP="006B13B9">
            <w:pPr>
              <w:jc w:val="center"/>
              <w:rPr>
                <w:sz w:val="28"/>
                <w:szCs w:val="28"/>
              </w:rPr>
            </w:pPr>
            <w:r w:rsidRPr="00134CA6">
              <w:rPr>
                <w:sz w:val="28"/>
                <w:szCs w:val="28"/>
              </w:rPr>
              <w:t>Tick-Borne Encephalitis</w:t>
            </w:r>
          </w:p>
        </w:tc>
      </w:tr>
      <w:tr w:rsidR="006B13B9" w:rsidTr="006B13B9">
        <w:trPr>
          <w:jc w:val="center"/>
        </w:trPr>
        <w:tc>
          <w:tcPr>
            <w:tcW w:w="3969" w:type="dxa"/>
          </w:tcPr>
          <w:p w:rsidR="006B13B9" w:rsidRPr="003E3AC8" w:rsidRDefault="006B13B9" w:rsidP="006B13B9">
            <w:pPr>
              <w:jc w:val="center"/>
              <w:rPr>
                <w:sz w:val="28"/>
                <w:szCs w:val="28"/>
              </w:rPr>
            </w:pPr>
            <w:r>
              <w:rPr>
                <w:sz w:val="28"/>
                <w:szCs w:val="28"/>
              </w:rPr>
              <w:t>Yellow Fever</w:t>
            </w:r>
          </w:p>
        </w:tc>
        <w:tc>
          <w:tcPr>
            <w:tcW w:w="4082" w:type="dxa"/>
          </w:tcPr>
          <w:p w:rsidR="006B13B9" w:rsidRPr="00134CA6" w:rsidRDefault="006B13B9" w:rsidP="006B13B9">
            <w:pPr>
              <w:jc w:val="center"/>
              <w:rPr>
                <w:sz w:val="28"/>
                <w:szCs w:val="28"/>
              </w:rPr>
            </w:pPr>
            <w:r w:rsidRPr="00134CA6">
              <w:rPr>
                <w:sz w:val="28"/>
                <w:szCs w:val="28"/>
              </w:rPr>
              <w:t>Malaria</w:t>
            </w:r>
          </w:p>
        </w:tc>
      </w:tr>
    </w:tbl>
    <w:p w:rsidR="007C5E6A" w:rsidRDefault="007C5E6A">
      <w:pPr>
        <w:rPr>
          <w:b/>
          <w:sz w:val="28"/>
          <w:szCs w:val="28"/>
        </w:rPr>
      </w:pPr>
      <w:r>
        <w:rPr>
          <w:b/>
          <w:sz w:val="28"/>
          <w:szCs w:val="28"/>
        </w:rPr>
        <w:br w:type="page"/>
      </w:r>
    </w:p>
    <w:p w:rsidR="005F1EC3" w:rsidRDefault="005F1EC3" w:rsidP="007C5E6A">
      <w:pPr>
        <w:jc w:val="center"/>
        <w:rPr>
          <w:b/>
          <w:sz w:val="28"/>
          <w:szCs w:val="28"/>
        </w:rPr>
      </w:pPr>
      <w:r w:rsidRPr="00FA5FED">
        <w:rPr>
          <w:noProof/>
          <w:lang w:eastAsia="en-GB"/>
        </w:rPr>
        <w:lastRenderedPageBreak/>
        <w:drawing>
          <wp:anchor distT="0" distB="0" distL="114300" distR="114300" simplePos="0" relativeHeight="251658240" behindDoc="1" locked="0" layoutInCell="1" allowOverlap="1">
            <wp:simplePos x="0" y="0"/>
            <wp:positionH relativeFrom="column">
              <wp:posOffset>-27940</wp:posOffset>
            </wp:positionH>
            <wp:positionV relativeFrom="paragraph">
              <wp:posOffset>176822</wp:posOffset>
            </wp:positionV>
            <wp:extent cx="2541600" cy="536400"/>
            <wp:effectExtent l="0" t="0" r="0" b="0"/>
            <wp:wrapTight wrapText="bothSides">
              <wp:wrapPolygon edited="0">
                <wp:start x="0" y="0"/>
                <wp:lineTo x="0" y="20986"/>
                <wp:lineTo x="21481" y="20986"/>
                <wp:lineTo x="21481" y="0"/>
                <wp:lineTo x="0" y="0"/>
              </wp:wrapPolygon>
            </wp:wrapTight>
            <wp:docPr id="1" name="Picture 1" descr="C:\Users\abrown\Desktop\ravens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own\Desktop\ravenswood.jpg"/>
                    <pic:cNvPicPr>
                      <a:picLocks noChangeAspect="1" noChangeArrowheads="1"/>
                    </pic:cNvPicPr>
                  </pic:nvPicPr>
                  <pic:blipFill>
                    <a:blip r:embed="rId4" cstate="print"/>
                    <a:srcRect l="487" t="2829" r="1761" b="5113"/>
                    <a:stretch>
                      <a:fillRect/>
                    </a:stretch>
                  </pic:blipFill>
                  <pic:spPr bwMode="auto">
                    <a:xfrm>
                      <a:off x="0" y="0"/>
                      <a:ext cx="2541600" cy="536400"/>
                    </a:xfrm>
                    <a:prstGeom prst="rect">
                      <a:avLst/>
                    </a:prstGeom>
                    <a:noFill/>
                    <a:ln w="9525">
                      <a:noFill/>
                      <a:miter lim="800000"/>
                      <a:headEnd/>
                      <a:tailEnd/>
                    </a:ln>
                  </pic:spPr>
                </pic:pic>
              </a:graphicData>
            </a:graphic>
          </wp:anchor>
        </w:drawing>
      </w:r>
    </w:p>
    <w:p w:rsidR="00FC362E" w:rsidRDefault="007C5E6A" w:rsidP="00F25EB6">
      <w:pPr>
        <w:spacing w:after="0"/>
        <w:jc w:val="center"/>
        <w:rPr>
          <w:b/>
          <w:sz w:val="36"/>
          <w:szCs w:val="36"/>
        </w:rPr>
      </w:pPr>
      <w:r w:rsidRPr="00F25EB6">
        <w:rPr>
          <w:b/>
          <w:sz w:val="36"/>
          <w:szCs w:val="36"/>
        </w:rPr>
        <w:t>NHS VACCINE REQUEST</w:t>
      </w:r>
    </w:p>
    <w:p w:rsidR="00F25EB6" w:rsidRPr="00F25EB6" w:rsidRDefault="00F25EB6" w:rsidP="00F25EB6">
      <w:pPr>
        <w:spacing w:after="0"/>
        <w:jc w:val="center"/>
        <w:rPr>
          <w:b/>
          <w:sz w:val="36"/>
          <w:szCs w:val="36"/>
        </w:rPr>
      </w:pPr>
    </w:p>
    <w:tbl>
      <w:tblPr>
        <w:tblStyle w:val="TableGrid"/>
        <w:tblW w:w="0" w:type="auto"/>
        <w:tblLook w:val="04A0"/>
      </w:tblPr>
      <w:tblGrid>
        <w:gridCol w:w="5341"/>
        <w:gridCol w:w="5341"/>
      </w:tblGrid>
      <w:tr w:rsidR="005F1EC3" w:rsidTr="005F1EC3">
        <w:tc>
          <w:tcPr>
            <w:tcW w:w="5341" w:type="dxa"/>
            <w:tcBorders>
              <w:top w:val="nil"/>
              <w:left w:val="nil"/>
              <w:bottom w:val="nil"/>
            </w:tcBorders>
          </w:tcPr>
          <w:p w:rsidR="005F1EC3" w:rsidRPr="005F1EC3" w:rsidRDefault="005F1EC3" w:rsidP="003E3AC8">
            <w:pPr>
              <w:rPr>
                <w:b/>
                <w:sz w:val="32"/>
                <w:szCs w:val="32"/>
              </w:rPr>
            </w:pPr>
            <w:r w:rsidRPr="005F1EC3">
              <w:rPr>
                <w:b/>
                <w:sz w:val="32"/>
                <w:szCs w:val="32"/>
              </w:rPr>
              <w:t>Name</w:t>
            </w:r>
            <w:r w:rsidRPr="005F1EC3">
              <w:rPr>
                <w:b/>
                <w:sz w:val="32"/>
                <w:szCs w:val="32"/>
              </w:rPr>
              <w:tab/>
            </w:r>
          </w:p>
        </w:tc>
        <w:tc>
          <w:tcPr>
            <w:tcW w:w="5341" w:type="dxa"/>
            <w:tcBorders>
              <w:bottom w:val="single" w:sz="4" w:space="0" w:color="auto"/>
            </w:tcBorders>
          </w:tcPr>
          <w:p w:rsidR="005F1EC3" w:rsidRDefault="005F1EC3" w:rsidP="003E3AC8">
            <w:pPr>
              <w:rPr>
                <w:b/>
                <w:sz w:val="28"/>
                <w:szCs w:val="28"/>
              </w:rPr>
            </w:pPr>
          </w:p>
        </w:tc>
      </w:tr>
      <w:tr w:rsidR="005F1EC3" w:rsidTr="005F1EC3">
        <w:tc>
          <w:tcPr>
            <w:tcW w:w="5341" w:type="dxa"/>
            <w:tcBorders>
              <w:top w:val="nil"/>
              <w:left w:val="nil"/>
              <w:bottom w:val="nil"/>
              <w:right w:val="nil"/>
            </w:tcBorders>
          </w:tcPr>
          <w:p w:rsidR="005F1EC3" w:rsidRPr="005F1EC3" w:rsidRDefault="005F1EC3" w:rsidP="003E3AC8">
            <w:pPr>
              <w:rPr>
                <w:b/>
                <w:sz w:val="32"/>
                <w:szCs w:val="32"/>
              </w:rPr>
            </w:pPr>
          </w:p>
        </w:tc>
        <w:tc>
          <w:tcPr>
            <w:tcW w:w="5341" w:type="dxa"/>
            <w:tcBorders>
              <w:left w:val="nil"/>
              <w:right w:val="nil"/>
            </w:tcBorders>
          </w:tcPr>
          <w:p w:rsidR="005F1EC3" w:rsidRDefault="005F1EC3" w:rsidP="003E3AC8">
            <w:pPr>
              <w:rPr>
                <w:b/>
                <w:sz w:val="28"/>
                <w:szCs w:val="28"/>
              </w:rPr>
            </w:pPr>
          </w:p>
        </w:tc>
      </w:tr>
      <w:tr w:rsidR="005F1EC3" w:rsidTr="005F1EC3">
        <w:tc>
          <w:tcPr>
            <w:tcW w:w="5341" w:type="dxa"/>
            <w:tcBorders>
              <w:top w:val="nil"/>
              <w:left w:val="nil"/>
              <w:bottom w:val="nil"/>
            </w:tcBorders>
          </w:tcPr>
          <w:p w:rsidR="005F1EC3" w:rsidRPr="005F1EC3" w:rsidRDefault="005F1EC3" w:rsidP="003E3AC8">
            <w:pPr>
              <w:rPr>
                <w:b/>
                <w:sz w:val="32"/>
                <w:szCs w:val="32"/>
              </w:rPr>
            </w:pPr>
            <w:r w:rsidRPr="005F1EC3">
              <w:rPr>
                <w:b/>
                <w:sz w:val="32"/>
                <w:szCs w:val="32"/>
              </w:rPr>
              <w:t>Date of Birth</w:t>
            </w:r>
          </w:p>
        </w:tc>
        <w:tc>
          <w:tcPr>
            <w:tcW w:w="5341" w:type="dxa"/>
            <w:tcBorders>
              <w:bottom w:val="single" w:sz="4" w:space="0" w:color="auto"/>
            </w:tcBorders>
          </w:tcPr>
          <w:p w:rsidR="005F1EC3" w:rsidRDefault="005F1EC3" w:rsidP="003E3AC8">
            <w:pPr>
              <w:rPr>
                <w:b/>
                <w:sz w:val="28"/>
                <w:szCs w:val="28"/>
              </w:rPr>
            </w:pPr>
          </w:p>
        </w:tc>
      </w:tr>
      <w:tr w:rsidR="005F1EC3" w:rsidTr="005F1EC3">
        <w:tc>
          <w:tcPr>
            <w:tcW w:w="5341" w:type="dxa"/>
            <w:tcBorders>
              <w:top w:val="nil"/>
              <w:left w:val="nil"/>
              <w:bottom w:val="nil"/>
              <w:right w:val="nil"/>
            </w:tcBorders>
          </w:tcPr>
          <w:p w:rsidR="005F1EC3" w:rsidRPr="005F1EC3" w:rsidRDefault="005F1EC3" w:rsidP="003E3AC8">
            <w:pPr>
              <w:rPr>
                <w:b/>
                <w:sz w:val="32"/>
                <w:szCs w:val="32"/>
              </w:rPr>
            </w:pPr>
          </w:p>
        </w:tc>
        <w:tc>
          <w:tcPr>
            <w:tcW w:w="5341" w:type="dxa"/>
            <w:tcBorders>
              <w:left w:val="nil"/>
              <w:right w:val="nil"/>
            </w:tcBorders>
          </w:tcPr>
          <w:p w:rsidR="005F1EC3" w:rsidRDefault="005F1EC3" w:rsidP="003E3AC8">
            <w:pPr>
              <w:rPr>
                <w:b/>
                <w:sz w:val="28"/>
                <w:szCs w:val="28"/>
              </w:rPr>
            </w:pPr>
          </w:p>
        </w:tc>
      </w:tr>
      <w:tr w:rsidR="005F1EC3" w:rsidTr="005F1EC3">
        <w:tc>
          <w:tcPr>
            <w:tcW w:w="5341" w:type="dxa"/>
            <w:tcBorders>
              <w:top w:val="nil"/>
              <w:left w:val="nil"/>
              <w:bottom w:val="nil"/>
            </w:tcBorders>
          </w:tcPr>
          <w:p w:rsidR="005F1EC3" w:rsidRPr="005F1EC3" w:rsidRDefault="005F1EC3" w:rsidP="005F1EC3">
            <w:pPr>
              <w:rPr>
                <w:b/>
                <w:sz w:val="32"/>
                <w:szCs w:val="32"/>
              </w:rPr>
            </w:pPr>
            <w:r w:rsidRPr="005F1EC3">
              <w:rPr>
                <w:b/>
                <w:sz w:val="32"/>
                <w:szCs w:val="32"/>
              </w:rPr>
              <w:t>Contact Phone number</w:t>
            </w:r>
          </w:p>
        </w:tc>
        <w:tc>
          <w:tcPr>
            <w:tcW w:w="5341" w:type="dxa"/>
          </w:tcPr>
          <w:p w:rsidR="005F1EC3" w:rsidRDefault="005F1EC3" w:rsidP="005F1EC3">
            <w:pPr>
              <w:rPr>
                <w:b/>
                <w:sz w:val="28"/>
                <w:szCs w:val="28"/>
              </w:rPr>
            </w:pPr>
          </w:p>
        </w:tc>
      </w:tr>
    </w:tbl>
    <w:p w:rsidR="005F1EC3" w:rsidRDefault="005F1EC3" w:rsidP="003E3AC8">
      <w:pPr>
        <w:rPr>
          <w:b/>
          <w:sz w:val="28"/>
          <w:szCs w:val="28"/>
        </w:rPr>
      </w:pPr>
    </w:p>
    <w:tbl>
      <w:tblPr>
        <w:tblStyle w:val="TableGrid"/>
        <w:tblW w:w="0" w:type="auto"/>
        <w:tblLook w:val="04A0"/>
      </w:tblPr>
      <w:tblGrid>
        <w:gridCol w:w="8436"/>
        <w:gridCol w:w="2020"/>
      </w:tblGrid>
      <w:tr w:rsidR="00F25EB6" w:rsidTr="00155F57">
        <w:tc>
          <w:tcPr>
            <w:tcW w:w="8436" w:type="dxa"/>
            <w:tcBorders>
              <w:top w:val="nil"/>
              <w:left w:val="nil"/>
            </w:tcBorders>
          </w:tcPr>
          <w:p w:rsidR="00F25EB6" w:rsidRDefault="00F25EB6" w:rsidP="005F1EC3">
            <w:pPr>
              <w:rPr>
                <w:b/>
                <w:sz w:val="28"/>
                <w:szCs w:val="28"/>
              </w:rPr>
            </w:pPr>
          </w:p>
        </w:tc>
        <w:tc>
          <w:tcPr>
            <w:tcW w:w="2020" w:type="dxa"/>
          </w:tcPr>
          <w:p w:rsidR="00F25EB6" w:rsidRDefault="00F25EB6" w:rsidP="003E3AC8">
            <w:pPr>
              <w:rPr>
                <w:b/>
                <w:sz w:val="28"/>
                <w:szCs w:val="28"/>
              </w:rPr>
            </w:pPr>
            <w:r>
              <w:rPr>
                <w:b/>
                <w:sz w:val="28"/>
                <w:szCs w:val="28"/>
              </w:rPr>
              <w:t>Please Tick</w:t>
            </w:r>
          </w:p>
        </w:tc>
      </w:tr>
      <w:tr w:rsidR="005F1EC3" w:rsidTr="00F25EB6">
        <w:trPr>
          <w:trHeight w:val="454"/>
        </w:trPr>
        <w:tc>
          <w:tcPr>
            <w:tcW w:w="8436" w:type="dxa"/>
            <w:vAlign w:val="center"/>
          </w:tcPr>
          <w:p w:rsidR="005F1EC3" w:rsidRPr="00F25EB6" w:rsidRDefault="005F1EC3" w:rsidP="00F25EB6">
            <w:pPr>
              <w:rPr>
                <w:bCs/>
                <w:sz w:val="28"/>
                <w:szCs w:val="28"/>
              </w:rPr>
            </w:pPr>
            <w:r w:rsidRPr="00F25EB6">
              <w:rPr>
                <w:bCs/>
                <w:sz w:val="28"/>
                <w:szCs w:val="28"/>
              </w:rPr>
              <w:t xml:space="preserve">I have accessed travel advice – independently or through a private clinic </w:t>
            </w:r>
          </w:p>
        </w:tc>
        <w:tc>
          <w:tcPr>
            <w:tcW w:w="2020" w:type="dxa"/>
          </w:tcPr>
          <w:p w:rsidR="005F1EC3" w:rsidRDefault="005F1EC3" w:rsidP="003E3AC8">
            <w:pPr>
              <w:rPr>
                <w:b/>
                <w:sz w:val="28"/>
                <w:szCs w:val="28"/>
              </w:rPr>
            </w:pPr>
          </w:p>
        </w:tc>
      </w:tr>
      <w:tr w:rsidR="005F1EC3" w:rsidTr="00F25EB6">
        <w:trPr>
          <w:trHeight w:val="454"/>
        </w:trPr>
        <w:tc>
          <w:tcPr>
            <w:tcW w:w="8436" w:type="dxa"/>
            <w:vAlign w:val="center"/>
          </w:tcPr>
          <w:p w:rsidR="005F1EC3" w:rsidRPr="00F25EB6" w:rsidRDefault="005F1EC3" w:rsidP="00F25EB6">
            <w:pPr>
              <w:rPr>
                <w:bCs/>
                <w:sz w:val="28"/>
                <w:szCs w:val="28"/>
              </w:rPr>
            </w:pPr>
            <w:r w:rsidRPr="00F25EB6">
              <w:rPr>
                <w:bCs/>
                <w:sz w:val="28"/>
                <w:szCs w:val="28"/>
              </w:rPr>
              <w:t>I have received my past immunisation history as far as it is recorded in my notes.</w:t>
            </w:r>
          </w:p>
        </w:tc>
        <w:tc>
          <w:tcPr>
            <w:tcW w:w="2020" w:type="dxa"/>
          </w:tcPr>
          <w:p w:rsidR="005F1EC3" w:rsidRDefault="005F1EC3" w:rsidP="003E3AC8">
            <w:pPr>
              <w:rPr>
                <w:b/>
                <w:sz w:val="28"/>
                <w:szCs w:val="28"/>
              </w:rPr>
            </w:pPr>
          </w:p>
        </w:tc>
      </w:tr>
      <w:tr w:rsidR="005F1EC3" w:rsidTr="00F25EB6">
        <w:trPr>
          <w:trHeight w:val="454"/>
        </w:trPr>
        <w:tc>
          <w:tcPr>
            <w:tcW w:w="8436" w:type="dxa"/>
            <w:vAlign w:val="center"/>
          </w:tcPr>
          <w:p w:rsidR="005F1EC3" w:rsidRPr="00F25EB6" w:rsidRDefault="005F1EC3" w:rsidP="00F25EB6">
            <w:pPr>
              <w:rPr>
                <w:bCs/>
                <w:sz w:val="28"/>
                <w:szCs w:val="28"/>
              </w:rPr>
            </w:pPr>
            <w:r w:rsidRPr="00F25EB6">
              <w:rPr>
                <w:bCs/>
                <w:sz w:val="28"/>
                <w:szCs w:val="28"/>
              </w:rPr>
              <w:t xml:space="preserve">I have checked and I need </w:t>
            </w:r>
            <w:r w:rsidR="00F25EB6" w:rsidRPr="00F25EB6">
              <w:rPr>
                <w:bCs/>
                <w:sz w:val="28"/>
                <w:szCs w:val="28"/>
              </w:rPr>
              <w:t>an</w:t>
            </w:r>
            <w:r w:rsidRPr="00F25EB6">
              <w:rPr>
                <w:bCs/>
                <w:sz w:val="28"/>
                <w:szCs w:val="28"/>
              </w:rPr>
              <w:t xml:space="preserve"> NHS vaccination for my trip</w:t>
            </w:r>
          </w:p>
        </w:tc>
        <w:tc>
          <w:tcPr>
            <w:tcW w:w="2020" w:type="dxa"/>
          </w:tcPr>
          <w:p w:rsidR="005F1EC3" w:rsidRDefault="005F1EC3" w:rsidP="003E3AC8">
            <w:pPr>
              <w:rPr>
                <w:b/>
                <w:sz w:val="28"/>
                <w:szCs w:val="28"/>
              </w:rPr>
            </w:pPr>
          </w:p>
        </w:tc>
      </w:tr>
      <w:tr w:rsidR="005F1EC3" w:rsidTr="00F25EB6">
        <w:trPr>
          <w:trHeight w:val="454"/>
        </w:trPr>
        <w:tc>
          <w:tcPr>
            <w:tcW w:w="8436" w:type="dxa"/>
            <w:vAlign w:val="center"/>
          </w:tcPr>
          <w:p w:rsidR="005F1EC3" w:rsidRPr="00F25EB6" w:rsidRDefault="005F1EC3" w:rsidP="00F25EB6">
            <w:pPr>
              <w:rPr>
                <w:bCs/>
                <w:sz w:val="28"/>
                <w:szCs w:val="28"/>
              </w:rPr>
            </w:pPr>
            <w:r w:rsidRPr="00F25EB6">
              <w:rPr>
                <w:bCs/>
                <w:sz w:val="28"/>
                <w:szCs w:val="28"/>
              </w:rPr>
              <w:t>I am requesting what I believe I require or was advised to have</w:t>
            </w:r>
            <w:r w:rsidR="00397AD1" w:rsidRPr="00F25EB6">
              <w:rPr>
                <w:bCs/>
                <w:sz w:val="28"/>
                <w:szCs w:val="28"/>
              </w:rPr>
              <w:t>.</w:t>
            </w:r>
          </w:p>
        </w:tc>
        <w:tc>
          <w:tcPr>
            <w:tcW w:w="2020" w:type="dxa"/>
          </w:tcPr>
          <w:p w:rsidR="005F1EC3" w:rsidRDefault="005F1EC3" w:rsidP="003E3AC8">
            <w:pPr>
              <w:rPr>
                <w:b/>
                <w:sz w:val="28"/>
                <w:szCs w:val="28"/>
              </w:rPr>
            </w:pPr>
          </w:p>
        </w:tc>
      </w:tr>
    </w:tbl>
    <w:p w:rsidR="00FC362E" w:rsidRDefault="00FC362E" w:rsidP="00F25EB6">
      <w:pPr>
        <w:spacing w:after="0"/>
        <w:rPr>
          <w:b/>
          <w:sz w:val="28"/>
          <w:szCs w:val="28"/>
        </w:rPr>
      </w:pPr>
    </w:p>
    <w:p w:rsidR="00397AD1" w:rsidRDefault="00397AD1" w:rsidP="003E3AC8">
      <w:pPr>
        <w:rPr>
          <w:b/>
          <w:sz w:val="28"/>
          <w:szCs w:val="28"/>
        </w:rPr>
      </w:pPr>
      <w:r>
        <w:rPr>
          <w:b/>
          <w:sz w:val="28"/>
          <w:szCs w:val="28"/>
        </w:rPr>
        <w:t>Please tick which vaccines you require below:</w:t>
      </w:r>
    </w:p>
    <w:tbl>
      <w:tblPr>
        <w:tblStyle w:val="TableGrid"/>
        <w:tblW w:w="0" w:type="auto"/>
        <w:tblLook w:val="04A0"/>
      </w:tblPr>
      <w:tblGrid>
        <w:gridCol w:w="8418"/>
        <w:gridCol w:w="2028"/>
      </w:tblGrid>
      <w:tr w:rsidR="00397AD1" w:rsidTr="008C0D48">
        <w:trPr>
          <w:trHeight w:val="467"/>
        </w:trPr>
        <w:tc>
          <w:tcPr>
            <w:tcW w:w="8418" w:type="dxa"/>
            <w:tcBorders>
              <w:top w:val="nil"/>
              <w:left w:val="nil"/>
              <w:bottom w:val="single" w:sz="4" w:space="0" w:color="auto"/>
              <w:right w:val="single" w:sz="4" w:space="0" w:color="auto"/>
            </w:tcBorders>
          </w:tcPr>
          <w:p w:rsidR="00397AD1" w:rsidRDefault="00397AD1" w:rsidP="005A79CA">
            <w:pPr>
              <w:rPr>
                <w:b/>
                <w:sz w:val="28"/>
                <w:szCs w:val="28"/>
              </w:rPr>
            </w:pPr>
          </w:p>
        </w:tc>
        <w:tc>
          <w:tcPr>
            <w:tcW w:w="2028" w:type="dxa"/>
            <w:tcBorders>
              <w:left w:val="single" w:sz="4" w:space="0" w:color="auto"/>
            </w:tcBorders>
          </w:tcPr>
          <w:p w:rsidR="00397AD1" w:rsidRDefault="00397AD1" w:rsidP="005A79CA">
            <w:pPr>
              <w:rPr>
                <w:b/>
                <w:sz w:val="28"/>
                <w:szCs w:val="28"/>
              </w:rPr>
            </w:pPr>
            <w:r>
              <w:rPr>
                <w:b/>
                <w:sz w:val="28"/>
                <w:szCs w:val="28"/>
              </w:rPr>
              <w:t>Please tick</w:t>
            </w:r>
          </w:p>
        </w:tc>
      </w:tr>
      <w:tr w:rsidR="00397AD1" w:rsidTr="008C0D48">
        <w:trPr>
          <w:trHeight w:val="583"/>
        </w:trPr>
        <w:tc>
          <w:tcPr>
            <w:tcW w:w="8418" w:type="dxa"/>
            <w:tcBorders>
              <w:top w:val="single" w:sz="4" w:space="0" w:color="auto"/>
            </w:tcBorders>
            <w:vAlign w:val="center"/>
          </w:tcPr>
          <w:p w:rsidR="00397AD1" w:rsidRDefault="00397AD1" w:rsidP="00F25EB6">
            <w:pPr>
              <w:rPr>
                <w:b/>
                <w:sz w:val="28"/>
                <w:szCs w:val="28"/>
              </w:rPr>
            </w:pPr>
            <w:r>
              <w:rPr>
                <w:b/>
                <w:sz w:val="28"/>
                <w:szCs w:val="28"/>
              </w:rPr>
              <w:t xml:space="preserve">Hepatitis A: </w:t>
            </w:r>
            <w:r w:rsidR="00F25EB6" w:rsidRPr="00F25EB6">
              <w:rPr>
                <w:bCs/>
                <w:sz w:val="28"/>
                <w:szCs w:val="28"/>
              </w:rPr>
              <w:t xml:space="preserve">course </w:t>
            </w:r>
            <w:r w:rsidRPr="00F25EB6">
              <w:rPr>
                <w:bCs/>
                <w:sz w:val="28"/>
                <w:szCs w:val="28"/>
              </w:rPr>
              <w:t>gives 25 years protection</w:t>
            </w:r>
          </w:p>
        </w:tc>
        <w:tc>
          <w:tcPr>
            <w:tcW w:w="2028" w:type="dxa"/>
          </w:tcPr>
          <w:p w:rsidR="00397AD1" w:rsidRDefault="00397AD1" w:rsidP="005A79CA">
            <w:pPr>
              <w:rPr>
                <w:b/>
                <w:sz w:val="28"/>
                <w:szCs w:val="28"/>
              </w:rPr>
            </w:pPr>
          </w:p>
        </w:tc>
      </w:tr>
      <w:tr w:rsidR="00397AD1" w:rsidTr="008C0D48">
        <w:trPr>
          <w:trHeight w:val="583"/>
        </w:trPr>
        <w:tc>
          <w:tcPr>
            <w:tcW w:w="8418" w:type="dxa"/>
            <w:vAlign w:val="center"/>
          </w:tcPr>
          <w:p w:rsidR="00397AD1" w:rsidRDefault="00397AD1" w:rsidP="00F25EB6">
            <w:pPr>
              <w:rPr>
                <w:b/>
                <w:sz w:val="28"/>
                <w:szCs w:val="28"/>
              </w:rPr>
            </w:pPr>
            <w:r>
              <w:rPr>
                <w:b/>
                <w:sz w:val="28"/>
                <w:szCs w:val="28"/>
              </w:rPr>
              <w:t xml:space="preserve">Typhoid: </w:t>
            </w:r>
            <w:r w:rsidRPr="00F25EB6">
              <w:rPr>
                <w:bCs/>
                <w:sz w:val="28"/>
                <w:szCs w:val="28"/>
              </w:rPr>
              <w:t xml:space="preserve">every </w:t>
            </w:r>
            <w:r w:rsidR="00F25EB6" w:rsidRPr="00F25EB6">
              <w:rPr>
                <w:bCs/>
                <w:sz w:val="28"/>
                <w:szCs w:val="28"/>
              </w:rPr>
              <w:t>3</w:t>
            </w:r>
            <w:r w:rsidRPr="00F25EB6">
              <w:rPr>
                <w:bCs/>
                <w:sz w:val="28"/>
                <w:szCs w:val="28"/>
              </w:rPr>
              <w:t xml:space="preserve"> years</w:t>
            </w:r>
          </w:p>
        </w:tc>
        <w:tc>
          <w:tcPr>
            <w:tcW w:w="2028" w:type="dxa"/>
          </w:tcPr>
          <w:p w:rsidR="00397AD1" w:rsidRDefault="00397AD1" w:rsidP="005A79CA">
            <w:pPr>
              <w:rPr>
                <w:b/>
                <w:sz w:val="28"/>
                <w:szCs w:val="28"/>
              </w:rPr>
            </w:pPr>
          </w:p>
        </w:tc>
      </w:tr>
      <w:tr w:rsidR="00397AD1" w:rsidTr="008C0D48">
        <w:trPr>
          <w:trHeight w:val="583"/>
        </w:trPr>
        <w:tc>
          <w:tcPr>
            <w:tcW w:w="8418" w:type="dxa"/>
            <w:vAlign w:val="center"/>
          </w:tcPr>
          <w:p w:rsidR="00397AD1" w:rsidRDefault="00397AD1" w:rsidP="00F25EB6">
            <w:pPr>
              <w:rPr>
                <w:b/>
                <w:sz w:val="28"/>
                <w:szCs w:val="28"/>
              </w:rPr>
            </w:pPr>
            <w:r>
              <w:rPr>
                <w:b/>
                <w:sz w:val="28"/>
                <w:szCs w:val="28"/>
              </w:rPr>
              <w:t xml:space="preserve">Polio/Diphtheria/Tetanus: </w:t>
            </w:r>
            <w:r w:rsidRPr="00F25EB6">
              <w:rPr>
                <w:bCs/>
                <w:sz w:val="28"/>
                <w:szCs w:val="28"/>
              </w:rPr>
              <w:t>every 10 years</w:t>
            </w:r>
          </w:p>
        </w:tc>
        <w:tc>
          <w:tcPr>
            <w:tcW w:w="2028" w:type="dxa"/>
          </w:tcPr>
          <w:p w:rsidR="00397AD1" w:rsidRDefault="00397AD1" w:rsidP="005A79CA">
            <w:pPr>
              <w:rPr>
                <w:b/>
                <w:sz w:val="28"/>
                <w:szCs w:val="28"/>
              </w:rPr>
            </w:pPr>
          </w:p>
        </w:tc>
      </w:tr>
      <w:tr w:rsidR="00D47450" w:rsidTr="008C0D48">
        <w:trPr>
          <w:trHeight w:val="583"/>
        </w:trPr>
        <w:tc>
          <w:tcPr>
            <w:tcW w:w="8418" w:type="dxa"/>
            <w:vAlign w:val="center"/>
          </w:tcPr>
          <w:p w:rsidR="00D47450" w:rsidRDefault="00D47450" w:rsidP="00F25EB6">
            <w:pPr>
              <w:rPr>
                <w:b/>
                <w:sz w:val="28"/>
                <w:szCs w:val="28"/>
              </w:rPr>
            </w:pPr>
            <w:r>
              <w:rPr>
                <w:b/>
                <w:sz w:val="28"/>
                <w:szCs w:val="28"/>
              </w:rPr>
              <w:t>Other (MMR-Cholera)</w:t>
            </w:r>
          </w:p>
        </w:tc>
        <w:tc>
          <w:tcPr>
            <w:tcW w:w="2028" w:type="dxa"/>
          </w:tcPr>
          <w:p w:rsidR="00D47450" w:rsidRDefault="00D47450" w:rsidP="005A79CA">
            <w:pPr>
              <w:rPr>
                <w:b/>
                <w:sz w:val="28"/>
                <w:szCs w:val="28"/>
              </w:rPr>
            </w:pPr>
          </w:p>
        </w:tc>
      </w:tr>
    </w:tbl>
    <w:p w:rsidR="00155F57" w:rsidRDefault="00155F57" w:rsidP="00155F57">
      <w:pPr>
        <w:spacing w:after="0"/>
      </w:pPr>
    </w:p>
    <w:p w:rsidR="00155F57" w:rsidRPr="00155F57" w:rsidRDefault="00155F57" w:rsidP="00155F57">
      <w:pPr>
        <w:spacing w:after="0"/>
        <w:rPr>
          <w:sz w:val="24"/>
          <w:szCs w:val="24"/>
        </w:rPr>
      </w:pPr>
      <w:r w:rsidRPr="00155F57">
        <w:rPr>
          <w:sz w:val="24"/>
          <w:szCs w:val="24"/>
        </w:rPr>
        <w:t>Please ensure you have left enough time before your trip to enable provision of your vaccines – we recommend a minimum of 8 weeks. Less notice than this may result in us being unable to provide you with the vaccines you request prior to your travel.</w:t>
      </w:r>
    </w:p>
    <w:p w:rsidR="00155F57" w:rsidRPr="00155F57" w:rsidRDefault="00155F57" w:rsidP="00155F57">
      <w:pPr>
        <w:spacing w:after="0"/>
        <w:rPr>
          <w:sz w:val="24"/>
          <w:szCs w:val="24"/>
        </w:rPr>
      </w:pPr>
    </w:p>
    <w:tbl>
      <w:tblPr>
        <w:tblStyle w:val="TableGrid"/>
        <w:tblW w:w="0" w:type="auto"/>
        <w:tblLook w:val="04A0"/>
      </w:tblPr>
      <w:tblGrid>
        <w:gridCol w:w="6487"/>
        <w:gridCol w:w="4195"/>
      </w:tblGrid>
      <w:tr w:rsidR="00D47450" w:rsidTr="00D47450">
        <w:tc>
          <w:tcPr>
            <w:tcW w:w="6487" w:type="dxa"/>
          </w:tcPr>
          <w:p w:rsidR="00397AD1" w:rsidRDefault="00397AD1" w:rsidP="005A79CA">
            <w:pPr>
              <w:rPr>
                <w:b/>
                <w:sz w:val="28"/>
                <w:szCs w:val="28"/>
              </w:rPr>
            </w:pPr>
          </w:p>
          <w:p w:rsidR="00397AD1" w:rsidRDefault="00397AD1" w:rsidP="005A79CA">
            <w:pPr>
              <w:rPr>
                <w:b/>
                <w:sz w:val="28"/>
                <w:szCs w:val="28"/>
              </w:rPr>
            </w:pPr>
            <w:r>
              <w:rPr>
                <w:b/>
                <w:sz w:val="28"/>
                <w:szCs w:val="28"/>
              </w:rPr>
              <w:t>Signed:</w:t>
            </w:r>
          </w:p>
          <w:p w:rsidR="00397AD1" w:rsidRDefault="00397AD1" w:rsidP="005A79CA">
            <w:pPr>
              <w:rPr>
                <w:b/>
                <w:sz w:val="28"/>
                <w:szCs w:val="28"/>
              </w:rPr>
            </w:pPr>
          </w:p>
        </w:tc>
        <w:tc>
          <w:tcPr>
            <w:tcW w:w="4195" w:type="dxa"/>
          </w:tcPr>
          <w:p w:rsidR="00D47450" w:rsidRDefault="00D47450" w:rsidP="00D47450">
            <w:pPr>
              <w:rPr>
                <w:b/>
                <w:sz w:val="28"/>
                <w:szCs w:val="28"/>
              </w:rPr>
            </w:pPr>
          </w:p>
          <w:p w:rsidR="00397AD1" w:rsidRDefault="00D47450" w:rsidP="005A79CA">
            <w:pPr>
              <w:rPr>
                <w:b/>
                <w:sz w:val="28"/>
                <w:szCs w:val="28"/>
              </w:rPr>
            </w:pPr>
            <w:r>
              <w:rPr>
                <w:b/>
                <w:sz w:val="28"/>
                <w:szCs w:val="28"/>
              </w:rPr>
              <w:t>Date:</w:t>
            </w:r>
          </w:p>
        </w:tc>
      </w:tr>
    </w:tbl>
    <w:p w:rsidR="00D47450" w:rsidRDefault="00D47450" w:rsidP="00D47450">
      <w:pPr>
        <w:rPr>
          <w:b/>
          <w:sz w:val="24"/>
          <w:szCs w:val="24"/>
        </w:rPr>
      </w:pPr>
    </w:p>
    <w:p w:rsidR="00FC362E" w:rsidRPr="00D47450" w:rsidRDefault="00FC362E" w:rsidP="00D47450">
      <w:pPr>
        <w:rPr>
          <w:b/>
          <w:sz w:val="28"/>
          <w:szCs w:val="28"/>
        </w:rPr>
      </w:pPr>
      <w:r w:rsidRPr="00D47450">
        <w:rPr>
          <w:b/>
          <w:sz w:val="28"/>
          <w:szCs w:val="28"/>
        </w:rPr>
        <w:t xml:space="preserve">The Practice does not </w:t>
      </w:r>
      <w:r w:rsidR="00397AD1" w:rsidRPr="00D47450">
        <w:rPr>
          <w:b/>
          <w:sz w:val="28"/>
          <w:szCs w:val="28"/>
        </w:rPr>
        <w:t>provide complex</w:t>
      </w:r>
      <w:r w:rsidR="007C5E6A" w:rsidRPr="00D47450">
        <w:rPr>
          <w:b/>
          <w:sz w:val="28"/>
          <w:szCs w:val="28"/>
        </w:rPr>
        <w:t xml:space="preserve"> </w:t>
      </w:r>
      <w:r w:rsidRPr="00D47450">
        <w:rPr>
          <w:b/>
          <w:sz w:val="28"/>
          <w:szCs w:val="28"/>
        </w:rPr>
        <w:t xml:space="preserve">travel advice or </w:t>
      </w:r>
      <w:r w:rsidR="00397AD1" w:rsidRPr="00D47450">
        <w:rPr>
          <w:b/>
          <w:sz w:val="28"/>
          <w:szCs w:val="28"/>
        </w:rPr>
        <w:t>N</w:t>
      </w:r>
      <w:r w:rsidR="007C5E6A" w:rsidRPr="00D47450">
        <w:rPr>
          <w:b/>
          <w:sz w:val="28"/>
          <w:szCs w:val="28"/>
        </w:rPr>
        <w:t>on</w:t>
      </w:r>
      <w:r w:rsidR="00397AD1" w:rsidRPr="00D47450">
        <w:rPr>
          <w:b/>
          <w:sz w:val="28"/>
          <w:szCs w:val="28"/>
        </w:rPr>
        <w:t>-</w:t>
      </w:r>
      <w:r w:rsidR="007C5E6A" w:rsidRPr="00D47450">
        <w:rPr>
          <w:b/>
          <w:sz w:val="28"/>
          <w:szCs w:val="28"/>
        </w:rPr>
        <w:t>NHS</w:t>
      </w:r>
      <w:r w:rsidRPr="00D47450">
        <w:rPr>
          <w:b/>
          <w:sz w:val="28"/>
          <w:szCs w:val="28"/>
        </w:rPr>
        <w:t xml:space="preserve"> </w:t>
      </w:r>
      <w:r w:rsidR="00D47450">
        <w:rPr>
          <w:b/>
          <w:sz w:val="28"/>
          <w:szCs w:val="28"/>
        </w:rPr>
        <w:t>vaccinations</w:t>
      </w:r>
      <w:r w:rsidR="00397AD1" w:rsidRPr="00D47450">
        <w:rPr>
          <w:b/>
          <w:sz w:val="28"/>
          <w:szCs w:val="28"/>
        </w:rPr>
        <w:t xml:space="preserve"> </w:t>
      </w:r>
      <w:r w:rsidRPr="00D47450">
        <w:rPr>
          <w:b/>
          <w:sz w:val="28"/>
          <w:szCs w:val="28"/>
        </w:rPr>
        <w:t>/</w:t>
      </w:r>
      <w:r w:rsidR="00397AD1" w:rsidRPr="00D47450">
        <w:rPr>
          <w:b/>
          <w:sz w:val="28"/>
          <w:szCs w:val="28"/>
        </w:rPr>
        <w:t xml:space="preserve"> </w:t>
      </w:r>
      <w:r w:rsidRPr="00D47450">
        <w:rPr>
          <w:b/>
          <w:sz w:val="28"/>
          <w:szCs w:val="28"/>
        </w:rPr>
        <w:t>medication</w:t>
      </w:r>
      <w:r w:rsidR="00397AD1" w:rsidRPr="00D47450">
        <w:rPr>
          <w:b/>
          <w:sz w:val="28"/>
          <w:szCs w:val="28"/>
        </w:rPr>
        <w:t xml:space="preserve"> for travel</w:t>
      </w:r>
      <w:r w:rsidR="00D47450">
        <w:rPr>
          <w:b/>
          <w:sz w:val="28"/>
          <w:szCs w:val="28"/>
        </w:rPr>
        <w:t>.</w:t>
      </w:r>
    </w:p>
    <w:p w:rsidR="00397AD1" w:rsidRPr="00397AD1" w:rsidRDefault="00397AD1">
      <w:pPr>
        <w:rPr>
          <w:bCs/>
          <w:sz w:val="24"/>
          <w:szCs w:val="24"/>
        </w:rPr>
      </w:pPr>
    </w:p>
    <w:sectPr w:rsidR="00397AD1" w:rsidRPr="00397AD1" w:rsidSect="00FC36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20"/>
  <w:drawingGridHorizontalSpacing w:val="110"/>
  <w:displayHorizontalDrawingGridEvery w:val="2"/>
  <w:characterSpacingControl w:val="doNotCompress"/>
  <w:compat/>
  <w:rsids>
    <w:rsidRoot w:val="00FA5FED"/>
    <w:rsid w:val="000169F0"/>
    <w:rsid w:val="00040EB5"/>
    <w:rsid w:val="00082D4F"/>
    <w:rsid w:val="000D0598"/>
    <w:rsid w:val="000D7FE5"/>
    <w:rsid w:val="00110D02"/>
    <w:rsid w:val="00134CA6"/>
    <w:rsid w:val="00155F57"/>
    <w:rsid w:val="00222E1E"/>
    <w:rsid w:val="00331C6F"/>
    <w:rsid w:val="00396419"/>
    <w:rsid w:val="00397AD1"/>
    <w:rsid w:val="003E3AC8"/>
    <w:rsid w:val="00483DC5"/>
    <w:rsid w:val="00497E59"/>
    <w:rsid w:val="004D24AA"/>
    <w:rsid w:val="00540FE5"/>
    <w:rsid w:val="005A79CA"/>
    <w:rsid w:val="005F1EC3"/>
    <w:rsid w:val="0064785C"/>
    <w:rsid w:val="006B13B9"/>
    <w:rsid w:val="006B3795"/>
    <w:rsid w:val="007C5E6A"/>
    <w:rsid w:val="008C0D48"/>
    <w:rsid w:val="00946D4D"/>
    <w:rsid w:val="00B65D3F"/>
    <w:rsid w:val="00BA55B7"/>
    <w:rsid w:val="00C75DE5"/>
    <w:rsid w:val="00D47450"/>
    <w:rsid w:val="00E32FAE"/>
    <w:rsid w:val="00ED5FC4"/>
    <w:rsid w:val="00F25EB6"/>
    <w:rsid w:val="00FA5FED"/>
    <w:rsid w:val="00FC362E"/>
    <w:rsid w:val="00FE0206"/>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ED"/>
    <w:rPr>
      <w:rFonts w:ascii="Tahoma" w:hAnsi="Tahoma" w:cs="Tahoma"/>
      <w:sz w:val="16"/>
      <w:szCs w:val="16"/>
    </w:rPr>
  </w:style>
  <w:style w:type="character" w:styleId="Hyperlink">
    <w:name w:val="Hyperlink"/>
    <w:basedOn w:val="DefaultParagraphFont"/>
    <w:uiPriority w:val="99"/>
    <w:unhideWhenUsed/>
    <w:rsid w:val="00FA5FED"/>
    <w:rPr>
      <w:color w:val="0000FF" w:themeColor="hyperlink"/>
      <w:u w:val="single"/>
    </w:rPr>
  </w:style>
  <w:style w:type="table" w:styleId="TableGrid">
    <w:name w:val="Table Grid"/>
    <w:basedOn w:val="TableNormal"/>
    <w:uiPriority w:val="59"/>
    <w:rsid w:val="00FC3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83DC5"/>
    <w:rPr>
      <w:color w:val="605E5C"/>
      <w:shd w:val="clear" w:color="auto" w:fill="E1DFDD"/>
    </w:rPr>
  </w:style>
  <w:style w:type="character" w:styleId="FollowedHyperlink">
    <w:name w:val="FollowedHyperlink"/>
    <w:basedOn w:val="DefaultParagraphFont"/>
    <w:uiPriority w:val="99"/>
    <w:semiHidden/>
    <w:unhideWhenUsed/>
    <w:rsid w:val="00E32FA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ED"/>
    <w:rPr>
      <w:rFonts w:ascii="Tahoma" w:hAnsi="Tahoma" w:cs="Tahoma"/>
      <w:sz w:val="16"/>
      <w:szCs w:val="16"/>
    </w:rPr>
  </w:style>
  <w:style w:type="character" w:styleId="Hyperlink">
    <w:name w:val="Hyperlink"/>
    <w:basedOn w:val="DefaultParagraphFont"/>
    <w:uiPriority w:val="99"/>
    <w:unhideWhenUsed/>
    <w:rsid w:val="00FA5FED"/>
    <w:rPr>
      <w:color w:val="0000FF" w:themeColor="hyperlink"/>
      <w:u w:val="single"/>
    </w:rPr>
  </w:style>
  <w:style w:type="table" w:styleId="TableGrid">
    <w:name w:val="Table Grid"/>
    <w:basedOn w:val="TableNormal"/>
    <w:uiPriority w:val="59"/>
    <w:rsid w:val="00FC3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83DC5"/>
    <w:rPr>
      <w:color w:val="605E5C"/>
      <w:shd w:val="clear" w:color="auto" w:fill="E1DFDD"/>
    </w:rPr>
  </w:style>
  <w:style w:type="character" w:styleId="FollowedHyperlink">
    <w:name w:val="FollowedHyperlink"/>
    <w:basedOn w:val="DefaultParagraphFont"/>
    <w:uiPriority w:val="99"/>
    <w:semiHidden/>
    <w:unhideWhenUsed/>
    <w:rsid w:val="00E32F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travel-vaccina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avelhealthpro.org.uk" TargetMode="External"/><Relationship Id="rId12" Type="http://schemas.openxmlformats.org/officeDocument/2006/relationships/hyperlink" Target="http://www.lourroadgrouppractic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vax.nhs.uk" TargetMode="External"/><Relationship Id="rId11" Type="http://schemas.openxmlformats.org/officeDocument/2006/relationships/hyperlink" Target="http://www.wdavidson.co.uk" TargetMode="External"/><Relationship Id="rId5" Type="http://schemas.openxmlformats.org/officeDocument/2006/relationships/hyperlink" Target="http://www.fitfortravel.scot.nhs.uk" TargetMode="External"/><Relationship Id="rId15" Type="http://schemas.microsoft.com/office/2007/relationships/stylesWithEffects" Target="stylesWithEffects.xml"/><Relationship Id="rId10" Type="http://schemas.openxmlformats.org/officeDocument/2006/relationships/hyperlink" Target="http://www.boots.com/health-pharmacy-advice/travelhealth" TargetMode="External"/><Relationship Id="rId4" Type="http://schemas.openxmlformats.org/officeDocument/2006/relationships/image" Target="media/image1.jpeg"/><Relationship Id="rId9" Type="http://schemas.openxmlformats.org/officeDocument/2006/relationships/hyperlink" Target="http://www.masta-travel-healt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1066</Words>
  <Characters>6078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lbatchelor</dc:creator>
  <cp:lastModifiedBy>ravens</cp:lastModifiedBy>
  <cp:revision>2</cp:revision>
  <dcterms:created xsi:type="dcterms:W3CDTF">2019-06-24T07:59:00Z</dcterms:created>
  <dcterms:modified xsi:type="dcterms:W3CDTF">2019-06-24T07:59:00Z</dcterms:modified>
</cp:coreProperties>
</file>